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9B4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ГОСУДАРСТВЕННОЕ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БЮДЖЕТНОЕ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УЧРЕЖДЕНИЕ</w:t>
      </w:r>
      <w:r w:rsidRPr="002C4747">
        <w:rPr>
          <w:rFonts w:ascii="Wide Latin" w:hAnsi="Wide Latin"/>
          <w:color w:val="002060"/>
        </w:rPr>
        <w:t xml:space="preserve"> </w:t>
      </w:r>
    </w:p>
    <w:p w:rsidR="008B4FAA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ДОПОЛНИТЕЛЬНОГО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ПРОФЕССИОНАЛЬНОГО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РЕСПУБЛИКИ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ДАГЕСТАН</w:t>
      </w:r>
      <w:r w:rsidRPr="002C4747">
        <w:rPr>
          <w:rFonts w:ascii="Wide Latin" w:hAnsi="Wide Latin"/>
          <w:color w:val="002060"/>
        </w:rPr>
        <w:t xml:space="preserve"> </w:t>
      </w:r>
    </w:p>
    <w:p w:rsidR="006A7FD4" w:rsidRPr="002C4747" w:rsidRDefault="00A179B4" w:rsidP="006A7FD4">
      <w:pPr>
        <w:spacing w:after="0"/>
        <w:jc w:val="center"/>
        <w:rPr>
          <w:color w:val="002060"/>
          <w:sz w:val="28"/>
          <w:szCs w:val="28"/>
        </w:rPr>
      </w:pPr>
      <w:r w:rsidRPr="002C4747">
        <w:rPr>
          <w:color w:val="002060"/>
        </w:rPr>
        <w:t>«</w:t>
      </w:r>
      <w:r w:rsidR="006A7FD4" w:rsidRPr="002C4747">
        <w:rPr>
          <w:rFonts w:ascii="Cambria" w:hAnsi="Cambria" w:cs="Cambria"/>
          <w:color w:val="002060"/>
        </w:rPr>
        <w:t>ДАГЕСТАНСКИЙ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ИНСТИТУТ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РАЗВИТИЯ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color w:val="00206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Pr="002C4747" w:rsidRDefault="006A7FD4" w:rsidP="006A7FD4">
      <w:pPr>
        <w:spacing w:after="0"/>
        <w:jc w:val="center"/>
        <w:rPr>
          <w:rFonts w:ascii="Wide Latin" w:hAnsi="Wide Latin"/>
          <w:b/>
          <w:color w:val="002060"/>
          <w:sz w:val="52"/>
          <w:szCs w:val="52"/>
        </w:rPr>
      </w:pPr>
      <w:r w:rsidRPr="002C4747">
        <w:rPr>
          <w:rFonts w:ascii="Cambria" w:hAnsi="Cambria" w:cs="Cambria"/>
          <w:b/>
          <w:color w:val="002060"/>
          <w:sz w:val="52"/>
          <w:szCs w:val="52"/>
        </w:rPr>
        <w:t>НАСТОЛЬНАЯ</w:t>
      </w:r>
      <w:r w:rsidRPr="002C4747">
        <w:rPr>
          <w:rFonts w:ascii="Wide Latin" w:hAnsi="Wide Latin"/>
          <w:b/>
          <w:color w:val="002060"/>
          <w:sz w:val="52"/>
          <w:szCs w:val="52"/>
        </w:rPr>
        <w:t xml:space="preserve"> </w:t>
      </w:r>
      <w:r w:rsidRPr="002C4747">
        <w:rPr>
          <w:rFonts w:ascii="Cambria" w:hAnsi="Cambria" w:cs="Cambria"/>
          <w:b/>
          <w:color w:val="002060"/>
          <w:sz w:val="52"/>
          <w:szCs w:val="52"/>
        </w:rPr>
        <w:t>КНИГА</w:t>
      </w:r>
    </w:p>
    <w:p w:rsidR="008B4FAA" w:rsidRPr="002C4747" w:rsidRDefault="00A179B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color w:val="002060"/>
          <w:sz w:val="40"/>
          <w:szCs w:val="40"/>
        </w:rPr>
        <w:t>«</w:t>
      </w:r>
      <w:r w:rsidR="006A7FD4" w:rsidRPr="002C4747">
        <w:rPr>
          <w:rFonts w:ascii="Cambria" w:hAnsi="Cambria" w:cs="Cambria"/>
          <w:color w:val="002060"/>
          <w:sz w:val="40"/>
          <w:szCs w:val="40"/>
        </w:rPr>
        <w:t>НАСТАВНИЧЕСТВО</w:t>
      </w:r>
      <w:r w:rsidR="006A7FD4" w:rsidRPr="002C4747">
        <w:rPr>
          <w:rFonts w:ascii="Wide Latin" w:hAnsi="Wide Latin"/>
          <w:color w:val="002060"/>
          <w:sz w:val="40"/>
          <w:szCs w:val="40"/>
        </w:rPr>
        <w:t xml:space="preserve"> </w:t>
      </w:r>
    </w:p>
    <w:p w:rsidR="006A7FD4" w:rsidRPr="002C4747" w:rsidRDefault="006A7FD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rFonts w:ascii="Cambria" w:hAnsi="Cambria" w:cs="Cambria"/>
          <w:color w:val="002060"/>
          <w:sz w:val="40"/>
          <w:szCs w:val="40"/>
        </w:rPr>
        <w:t>КАК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СТРАТЕГИЯ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НЕПРЕРЫВНОГО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РАЗВИТИЯ</w:t>
      </w:r>
      <w:r w:rsidR="00A179B4" w:rsidRPr="002C4747">
        <w:rPr>
          <w:color w:val="002060"/>
          <w:sz w:val="40"/>
          <w:szCs w:val="4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C61E68" w:rsidP="006A7FD4">
      <w:pPr>
        <w:spacing w:after="0"/>
        <w:jc w:val="center"/>
        <w:rPr>
          <w:sz w:val="28"/>
          <w:szCs w:val="28"/>
        </w:rPr>
      </w:pPr>
      <w:r w:rsidRPr="00C61E68">
        <w:rPr>
          <w:rFonts w:ascii="Cambria" w:hAnsi="Cambria" w:cs="Cambria"/>
          <w:noProof/>
          <w:color w:val="002060"/>
          <w:lang w:eastAsia="ru-RU"/>
        </w:rPr>
        <w:drawing>
          <wp:inline distT="0" distB="0" distL="0" distR="0" wp14:anchorId="78BB8739" wp14:editId="4D3F95FC">
            <wp:extent cx="1943100" cy="24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96" cy="25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C61E68" w:rsidRDefault="00C61E68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6A7FD4" w:rsidRDefault="006A7FD4" w:rsidP="006A7FD4">
      <w:pPr>
        <w:spacing w:after="0"/>
        <w:jc w:val="center"/>
        <w:rPr>
          <w:sz w:val="24"/>
          <w:szCs w:val="24"/>
        </w:rPr>
      </w:pPr>
      <w:r w:rsidRPr="006A7FD4">
        <w:rPr>
          <w:sz w:val="24"/>
          <w:szCs w:val="24"/>
        </w:rPr>
        <w:t>МАХАЧКАЛА-2022</w:t>
      </w:r>
    </w:p>
    <w:p w:rsidR="0043479E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835015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43479E">
        <w:rPr>
          <w:rFonts w:ascii="Cambria" w:hAnsi="Cambria" w:cs="Cambria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299437D" wp14:editId="2CBEFD42">
                <wp:simplePos x="0" y="0"/>
                <wp:positionH relativeFrom="column">
                  <wp:posOffset>89535</wp:posOffset>
                </wp:positionH>
                <wp:positionV relativeFrom="paragraph">
                  <wp:posOffset>127635</wp:posOffset>
                </wp:positionV>
                <wp:extent cx="981075" cy="428625"/>
                <wp:effectExtent l="0" t="0" r="9525" b="9525"/>
                <wp:wrapNone/>
                <wp:docPr id="1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81075" cy="428625"/>
                          <a:chOff x="-1" y="0"/>
                          <a:chExt cx="4375" cy="1918"/>
                        </a:xfrm>
                      </wpg:grpSpPr>
                      <wps:wsp>
                        <wps:cNvPr id="1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4375" cy="1918"/>
                          </a:xfrm>
                          <a:prstGeom prst="rect">
                            <a:avLst/>
                          </a:prstGeom>
                          <a:solidFill>
                            <a:srgbClr val="363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1388"/>
                            <a:ext cx="294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9"/>
                        <wps:cNvSpPr>
                          <a:spLocks/>
                        </wps:cNvSpPr>
                        <wps:spPr bwMode="auto">
                          <a:xfrm>
                            <a:off x="324" y="544"/>
                            <a:ext cx="3726" cy="788"/>
                          </a:xfrm>
                          <a:custGeom>
                            <a:avLst/>
                            <a:gdLst>
                              <a:gd name="T0" fmla="+- 0 18202 18202"/>
                              <a:gd name="T1" fmla="*/ T0 w 3726"/>
                              <a:gd name="T2" fmla="+- 0 719 719"/>
                              <a:gd name="T3" fmla="*/ 719 h 788"/>
                              <a:gd name="T4" fmla="+- 0 18347 18202"/>
                              <a:gd name="T5" fmla="*/ T4 w 3726"/>
                              <a:gd name="T6" fmla="+- 0 1241 719"/>
                              <a:gd name="T7" fmla="*/ 1241 h 788"/>
                              <a:gd name="T8" fmla="+- 0 18793 18202"/>
                              <a:gd name="T9" fmla="*/ T8 w 3726"/>
                              <a:gd name="T10" fmla="+- 0 719 719"/>
                              <a:gd name="T11" fmla="*/ 719 h 788"/>
                              <a:gd name="T12" fmla="+- 0 18648 18202"/>
                              <a:gd name="T13" fmla="*/ T12 w 3726"/>
                              <a:gd name="T14" fmla="+- 0 1241 719"/>
                              <a:gd name="T15" fmla="*/ 1241 h 788"/>
                              <a:gd name="T16" fmla="+- 0 18793 18202"/>
                              <a:gd name="T17" fmla="*/ T16 w 3726"/>
                              <a:gd name="T18" fmla="+- 0 719 719"/>
                              <a:gd name="T19" fmla="*/ 719 h 788"/>
                              <a:gd name="T20" fmla="+- 0 18793 18202"/>
                              <a:gd name="T21" fmla="*/ T20 w 3726"/>
                              <a:gd name="T22" fmla="+- 0 1241 719"/>
                              <a:gd name="T23" fmla="*/ 1241 h 788"/>
                              <a:gd name="T24" fmla="+- 0 18751 18202"/>
                              <a:gd name="T25" fmla="*/ T24 w 3726"/>
                              <a:gd name="T26" fmla="+- 0 1367 719"/>
                              <a:gd name="T27" fmla="*/ 1367 h 788"/>
                              <a:gd name="T28" fmla="+- 0 18879 18202"/>
                              <a:gd name="T29" fmla="*/ T28 w 3726"/>
                              <a:gd name="T30" fmla="+- 0 1507 719"/>
                              <a:gd name="T31" fmla="*/ 1507 h 788"/>
                              <a:gd name="T32" fmla="+- 0 18879 18202"/>
                              <a:gd name="T33" fmla="*/ T32 w 3726"/>
                              <a:gd name="T34" fmla="+- 0 1241 719"/>
                              <a:gd name="T35" fmla="*/ 1241 h 788"/>
                              <a:gd name="T36" fmla="+- 0 18981 18202"/>
                              <a:gd name="T37" fmla="*/ T36 w 3726"/>
                              <a:gd name="T38" fmla="+- 0 1106 719"/>
                              <a:gd name="T39" fmla="*/ 1106 h 788"/>
                              <a:gd name="T40" fmla="+- 0 19126 18202"/>
                              <a:gd name="T41" fmla="*/ T40 w 3726"/>
                              <a:gd name="T42" fmla="+- 0 1366 719"/>
                              <a:gd name="T43" fmla="*/ 1366 h 788"/>
                              <a:gd name="T44" fmla="+- 0 19126 18202"/>
                              <a:gd name="T45" fmla="*/ T44 w 3726"/>
                              <a:gd name="T46" fmla="+- 0 720 719"/>
                              <a:gd name="T47" fmla="*/ 720 h 788"/>
                              <a:gd name="T48" fmla="+- 0 18981 18202"/>
                              <a:gd name="T49" fmla="*/ T48 w 3726"/>
                              <a:gd name="T50" fmla="+- 0 980 719"/>
                              <a:gd name="T51" fmla="*/ 980 h 788"/>
                              <a:gd name="T52" fmla="+- 0 19126 18202"/>
                              <a:gd name="T53" fmla="*/ T52 w 3726"/>
                              <a:gd name="T54" fmla="+- 0 720 719"/>
                              <a:gd name="T55" fmla="*/ 720 h 788"/>
                              <a:gd name="T56" fmla="+- 0 19431 18202"/>
                              <a:gd name="T57" fmla="*/ T56 w 3726"/>
                              <a:gd name="T58" fmla="+- 0 1106 719"/>
                              <a:gd name="T59" fmla="*/ 1106 h 788"/>
                              <a:gd name="T60" fmla="+- 0 19576 18202"/>
                              <a:gd name="T61" fmla="*/ T60 w 3726"/>
                              <a:gd name="T62" fmla="+- 0 1366 719"/>
                              <a:gd name="T63" fmla="*/ 1366 h 788"/>
                              <a:gd name="T64" fmla="+- 0 19576 18202"/>
                              <a:gd name="T65" fmla="*/ T64 w 3726"/>
                              <a:gd name="T66" fmla="+- 0 720 719"/>
                              <a:gd name="T67" fmla="*/ 720 h 788"/>
                              <a:gd name="T68" fmla="+- 0 19431 18202"/>
                              <a:gd name="T69" fmla="*/ T68 w 3726"/>
                              <a:gd name="T70" fmla="+- 0 980 719"/>
                              <a:gd name="T71" fmla="*/ 980 h 788"/>
                              <a:gd name="T72" fmla="+- 0 19576 18202"/>
                              <a:gd name="T73" fmla="*/ T72 w 3726"/>
                              <a:gd name="T74" fmla="+- 0 720 719"/>
                              <a:gd name="T75" fmla="*/ 720 h 788"/>
                              <a:gd name="T76" fmla="+- 0 19722 18202"/>
                              <a:gd name="T77" fmla="*/ T76 w 3726"/>
                              <a:gd name="T78" fmla="+- 0 845 719"/>
                              <a:gd name="T79" fmla="*/ 845 h 788"/>
                              <a:gd name="T80" fmla="+- 0 19867 18202"/>
                              <a:gd name="T81" fmla="*/ T80 w 3726"/>
                              <a:gd name="T82" fmla="+- 0 1367 719"/>
                              <a:gd name="T83" fmla="*/ 1367 h 788"/>
                              <a:gd name="T84" fmla="+- 0 20312 18202"/>
                              <a:gd name="T85" fmla="*/ T84 w 3726"/>
                              <a:gd name="T86" fmla="+- 0 845 719"/>
                              <a:gd name="T87" fmla="*/ 845 h 788"/>
                              <a:gd name="T88" fmla="+- 0 20168 18202"/>
                              <a:gd name="T89" fmla="*/ T88 w 3726"/>
                              <a:gd name="T90" fmla="+- 0 1367 719"/>
                              <a:gd name="T91" fmla="*/ 1367 h 788"/>
                              <a:gd name="T92" fmla="+- 0 20312 18202"/>
                              <a:gd name="T93" fmla="*/ T92 w 3726"/>
                              <a:gd name="T94" fmla="+- 0 845 719"/>
                              <a:gd name="T95" fmla="*/ 845 h 788"/>
                              <a:gd name="T96" fmla="+- 0 20458 18202"/>
                              <a:gd name="T97" fmla="*/ T96 w 3726"/>
                              <a:gd name="T98" fmla="+- 0 721 719"/>
                              <a:gd name="T99" fmla="*/ 721 h 788"/>
                              <a:gd name="T100" fmla="+- 0 20458 18202"/>
                              <a:gd name="T101" fmla="*/ T100 w 3726"/>
                              <a:gd name="T102" fmla="+- 0 1367 719"/>
                              <a:gd name="T103" fmla="*/ 1367 h 788"/>
                              <a:gd name="T104" fmla="+- 0 20603 18202"/>
                              <a:gd name="T105" fmla="*/ T104 w 3726"/>
                              <a:gd name="T106" fmla="+- 0 845 719"/>
                              <a:gd name="T107" fmla="*/ 845 h 788"/>
                              <a:gd name="T108" fmla="+- 0 20904 18202"/>
                              <a:gd name="T109" fmla="*/ T108 w 3726"/>
                              <a:gd name="T110" fmla="+- 0 1367 719"/>
                              <a:gd name="T111" fmla="*/ 1367 h 788"/>
                              <a:gd name="T112" fmla="+- 0 21048 18202"/>
                              <a:gd name="T113" fmla="*/ T112 w 3726"/>
                              <a:gd name="T114" fmla="+- 0 845 719"/>
                              <a:gd name="T115" fmla="*/ 845 h 788"/>
                              <a:gd name="T116" fmla="+- 0 21927 18202"/>
                              <a:gd name="T117" fmla="*/ T116 w 3726"/>
                              <a:gd name="T118" fmla="+- 0 720 719"/>
                              <a:gd name="T119" fmla="*/ 720 h 788"/>
                              <a:gd name="T120" fmla="+- 0 21561 18202"/>
                              <a:gd name="T121" fmla="*/ T120 w 3726"/>
                              <a:gd name="T122" fmla="+- 0 1056 719"/>
                              <a:gd name="T123" fmla="*/ 1056 h 788"/>
                              <a:gd name="T124" fmla="+- 0 21193 18202"/>
                              <a:gd name="T125" fmla="*/ T124 w 3726"/>
                              <a:gd name="T126" fmla="+- 0 720 719"/>
                              <a:gd name="T127" fmla="*/ 720 h 788"/>
                              <a:gd name="T128" fmla="+- 0 21339 18202"/>
                              <a:gd name="T129" fmla="*/ T128 w 3726"/>
                              <a:gd name="T130" fmla="+- 0 1367 719"/>
                              <a:gd name="T131" fmla="*/ 1367 h 788"/>
                              <a:gd name="T132" fmla="+- 0 21518 18202"/>
                              <a:gd name="T133" fmla="*/ T132 w 3726"/>
                              <a:gd name="T134" fmla="+- 0 1228 719"/>
                              <a:gd name="T135" fmla="*/ 1228 h 788"/>
                              <a:gd name="T136" fmla="+- 0 21782 18202"/>
                              <a:gd name="T137" fmla="*/ T136 w 3726"/>
                              <a:gd name="T138" fmla="+- 0 969 719"/>
                              <a:gd name="T139" fmla="*/ 969 h 788"/>
                              <a:gd name="T140" fmla="+- 0 21927 18202"/>
                              <a:gd name="T141" fmla="*/ T140 w 3726"/>
                              <a:gd name="T142" fmla="+- 0 1367 719"/>
                              <a:gd name="T143" fmla="*/ 1367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726" h="788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"/>
                                </a:lnTo>
                                <a:lnTo>
                                  <a:pt x="145" y="522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591" y="0"/>
                                </a:moveTo>
                                <a:lnTo>
                                  <a:pt x="446" y="0"/>
                                </a:lnTo>
                                <a:lnTo>
                                  <a:pt x="446" y="522"/>
                                </a:lnTo>
                                <a:lnTo>
                                  <a:pt x="591" y="522"/>
                                </a:lnTo>
                                <a:lnTo>
                                  <a:pt x="591" y="0"/>
                                </a:lnTo>
                                <a:close/>
                                <a:moveTo>
                                  <a:pt x="677" y="522"/>
                                </a:moveTo>
                                <a:lnTo>
                                  <a:pt x="591" y="522"/>
                                </a:lnTo>
                                <a:lnTo>
                                  <a:pt x="591" y="648"/>
                                </a:lnTo>
                                <a:lnTo>
                                  <a:pt x="549" y="648"/>
                                </a:lnTo>
                                <a:lnTo>
                                  <a:pt x="549" y="788"/>
                                </a:lnTo>
                                <a:lnTo>
                                  <a:pt x="677" y="788"/>
                                </a:lnTo>
                                <a:lnTo>
                                  <a:pt x="677" y="648"/>
                                </a:lnTo>
                                <a:lnTo>
                                  <a:pt x="677" y="522"/>
                                </a:lnTo>
                                <a:close/>
                                <a:moveTo>
                                  <a:pt x="924" y="387"/>
                                </a:moveTo>
                                <a:lnTo>
                                  <a:pt x="779" y="387"/>
                                </a:lnTo>
                                <a:lnTo>
                                  <a:pt x="779" y="647"/>
                                </a:lnTo>
                                <a:lnTo>
                                  <a:pt x="924" y="647"/>
                                </a:lnTo>
                                <a:lnTo>
                                  <a:pt x="924" y="387"/>
                                </a:lnTo>
                                <a:close/>
                                <a:moveTo>
                                  <a:pt x="924" y="1"/>
                                </a:moveTo>
                                <a:lnTo>
                                  <a:pt x="779" y="1"/>
                                </a:lnTo>
                                <a:lnTo>
                                  <a:pt x="779" y="261"/>
                                </a:lnTo>
                                <a:lnTo>
                                  <a:pt x="924" y="261"/>
                                </a:lnTo>
                                <a:lnTo>
                                  <a:pt x="924" y="1"/>
                                </a:lnTo>
                                <a:close/>
                                <a:moveTo>
                                  <a:pt x="1374" y="387"/>
                                </a:moveTo>
                                <a:lnTo>
                                  <a:pt x="1229" y="387"/>
                                </a:lnTo>
                                <a:lnTo>
                                  <a:pt x="1229" y="647"/>
                                </a:lnTo>
                                <a:lnTo>
                                  <a:pt x="1374" y="647"/>
                                </a:lnTo>
                                <a:lnTo>
                                  <a:pt x="1374" y="387"/>
                                </a:lnTo>
                                <a:close/>
                                <a:moveTo>
                                  <a:pt x="1374" y="1"/>
                                </a:moveTo>
                                <a:lnTo>
                                  <a:pt x="1229" y="1"/>
                                </a:lnTo>
                                <a:lnTo>
                                  <a:pt x="1229" y="261"/>
                                </a:lnTo>
                                <a:lnTo>
                                  <a:pt x="1374" y="261"/>
                                </a:lnTo>
                                <a:lnTo>
                                  <a:pt x="1374" y="1"/>
                                </a:lnTo>
                                <a:close/>
                                <a:moveTo>
                                  <a:pt x="1665" y="126"/>
                                </a:moveTo>
                                <a:lnTo>
                                  <a:pt x="1520" y="126"/>
                                </a:lnTo>
                                <a:lnTo>
                                  <a:pt x="1520" y="648"/>
                                </a:lnTo>
                                <a:lnTo>
                                  <a:pt x="1665" y="648"/>
                                </a:lnTo>
                                <a:lnTo>
                                  <a:pt x="1665" y="126"/>
                                </a:lnTo>
                                <a:close/>
                                <a:moveTo>
                                  <a:pt x="2110" y="126"/>
                                </a:moveTo>
                                <a:lnTo>
                                  <a:pt x="1966" y="126"/>
                                </a:lnTo>
                                <a:lnTo>
                                  <a:pt x="1966" y="648"/>
                                </a:lnTo>
                                <a:lnTo>
                                  <a:pt x="2110" y="648"/>
                                </a:lnTo>
                                <a:lnTo>
                                  <a:pt x="2110" y="126"/>
                                </a:lnTo>
                                <a:close/>
                                <a:moveTo>
                                  <a:pt x="2846" y="2"/>
                                </a:moveTo>
                                <a:lnTo>
                                  <a:pt x="2256" y="2"/>
                                </a:lnTo>
                                <a:lnTo>
                                  <a:pt x="2256" y="126"/>
                                </a:lnTo>
                                <a:lnTo>
                                  <a:pt x="2256" y="648"/>
                                </a:lnTo>
                                <a:lnTo>
                                  <a:pt x="2401" y="648"/>
                                </a:lnTo>
                                <a:lnTo>
                                  <a:pt x="2401" y="126"/>
                                </a:lnTo>
                                <a:lnTo>
                                  <a:pt x="2702" y="126"/>
                                </a:lnTo>
                                <a:lnTo>
                                  <a:pt x="2702" y="648"/>
                                </a:lnTo>
                                <a:lnTo>
                                  <a:pt x="2846" y="648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2"/>
                                </a:lnTo>
                                <a:close/>
                                <a:moveTo>
                                  <a:pt x="3725" y="1"/>
                                </a:moveTo>
                                <a:lnTo>
                                  <a:pt x="3591" y="1"/>
                                </a:lnTo>
                                <a:lnTo>
                                  <a:pt x="3359" y="337"/>
                                </a:lnTo>
                                <a:lnTo>
                                  <a:pt x="3126" y="1"/>
                                </a:lnTo>
                                <a:lnTo>
                                  <a:pt x="2991" y="1"/>
                                </a:lnTo>
                                <a:lnTo>
                                  <a:pt x="2991" y="648"/>
                                </a:lnTo>
                                <a:lnTo>
                                  <a:pt x="3137" y="648"/>
                                </a:lnTo>
                                <a:lnTo>
                                  <a:pt x="3137" y="249"/>
                                </a:lnTo>
                                <a:lnTo>
                                  <a:pt x="3316" y="509"/>
                                </a:lnTo>
                                <a:lnTo>
                                  <a:pt x="3401" y="509"/>
                                </a:lnTo>
                                <a:lnTo>
                                  <a:pt x="3580" y="250"/>
                                </a:lnTo>
                                <a:lnTo>
                                  <a:pt x="3580" y="648"/>
                                </a:lnTo>
                                <a:lnTo>
                                  <a:pt x="3725" y="648"/>
                                </a:lnTo>
                                <a:lnTo>
                                  <a:pt x="372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AutoShape 10"/>
                        <wps:cNvSpPr>
                          <a:spLocks/>
                        </wps:cNvSpPr>
                        <wps:spPr bwMode="auto">
                          <a:xfrm>
                            <a:off x="324" y="282"/>
                            <a:ext cx="2847" cy="909"/>
                          </a:xfrm>
                          <a:custGeom>
                            <a:avLst/>
                            <a:gdLst>
                              <a:gd name="T0" fmla="+- 0 18793 18202"/>
                              <a:gd name="T1" fmla="*/ T0 w 2847"/>
                              <a:gd name="T2" fmla="+- 0 1242 458"/>
                              <a:gd name="T3" fmla="*/ 1242 h 909"/>
                              <a:gd name="T4" fmla="+- 0 18202 18202"/>
                              <a:gd name="T5" fmla="*/ T4 w 2847"/>
                              <a:gd name="T6" fmla="+- 0 1242 458"/>
                              <a:gd name="T7" fmla="*/ 1242 h 909"/>
                              <a:gd name="T8" fmla="+- 0 18202 18202"/>
                              <a:gd name="T9" fmla="*/ T8 w 2847"/>
                              <a:gd name="T10" fmla="+- 0 1367 458"/>
                              <a:gd name="T11" fmla="*/ 1367 h 909"/>
                              <a:gd name="T12" fmla="+- 0 18793 18202"/>
                              <a:gd name="T13" fmla="*/ T12 w 2847"/>
                              <a:gd name="T14" fmla="+- 0 1367 458"/>
                              <a:gd name="T15" fmla="*/ 1367 h 909"/>
                              <a:gd name="T16" fmla="+- 0 18793 18202"/>
                              <a:gd name="T17" fmla="*/ T16 w 2847"/>
                              <a:gd name="T18" fmla="+- 0 1242 458"/>
                              <a:gd name="T19" fmla="*/ 1242 h 909"/>
                              <a:gd name="T20" fmla="+- 0 19576 18202"/>
                              <a:gd name="T21" fmla="*/ T20 w 2847"/>
                              <a:gd name="T22" fmla="+- 0 981 458"/>
                              <a:gd name="T23" fmla="*/ 981 h 909"/>
                              <a:gd name="T24" fmla="+- 0 18981 18202"/>
                              <a:gd name="T25" fmla="*/ T24 w 2847"/>
                              <a:gd name="T26" fmla="+- 0 981 458"/>
                              <a:gd name="T27" fmla="*/ 981 h 909"/>
                              <a:gd name="T28" fmla="+- 0 18981 18202"/>
                              <a:gd name="T29" fmla="*/ T28 w 2847"/>
                              <a:gd name="T30" fmla="+- 0 1106 458"/>
                              <a:gd name="T31" fmla="*/ 1106 h 909"/>
                              <a:gd name="T32" fmla="+- 0 19576 18202"/>
                              <a:gd name="T33" fmla="*/ T32 w 2847"/>
                              <a:gd name="T34" fmla="+- 0 1106 458"/>
                              <a:gd name="T35" fmla="*/ 1106 h 909"/>
                              <a:gd name="T36" fmla="+- 0 19576 18202"/>
                              <a:gd name="T37" fmla="*/ T36 w 2847"/>
                              <a:gd name="T38" fmla="+- 0 981 458"/>
                              <a:gd name="T39" fmla="*/ 981 h 909"/>
                              <a:gd name="T40" fmla="+- 0 20312 18202"/>
                              <a:gd name="T41" fmla="*/ T40 w 2847"/>
                              <a:gd name="T42" fmla="+- 0 720 458"/>
                              <a:gd name="T43" fmla="*/ 720 h 909"/>
                              <a:gd name="T44" fmla="+- 0 19722 18202"/>
                              <a:gd name="T45" fmla="*/ T44 w 2847"/>
                              <a:gd name="T46" fmla="+- 0 720 458"/>
                              <a:gd name="T47" fmla="*/ 720 h 909"/>
                              <a:gd name="T48" fmla="+- 0 19722 18202"/>
                              <a:gd name="T49" fmla="*/ T48 w 2847"/>
                              <a:gd name="T50" fmla="+- 0 845 458"/>
                              <a:gd name="T51" fmla="*/ 845 h 909"/>
                              <a:gd name="T52" fmla="+- 0 20312 18202"/>
                              <a:gd name="T53" fmla="*/ T52 w 2847"/>
                              <a:gd name="T54" fmla="+- 0 845 458"/>
                              <a:gd name="T55" fmla="*/ 845 h 909"/>
                              <a:gd name="T56" fmla="+- 0 20312 18202"/>
                              <a:gd name="T57" fmla="*/ T56 w 2847"/>
                              <a:gd name="T58" fmla="+- 0 720 458"/>
                              <a:gd name="T59" fmla="*/ 720 h 909"/>
                              <a:gd name="T60" fmla="+- 0 21048 18202"/>
                              <a:gd name="T61" fmla="*/ T60 w 2847"/>
                              <a:gd name="T62" fmla="+- 0 458 458"/>
                              <a:gd name="T63" fmla="*/ 458 h 909"/>
                              <a:gd name="T64" fmla="+- 0 20458 18202"/>
                              <a:gd name="T65" fmla="*/ T64 w 2847"/>
                              <a:gd name="T66" fmla="+- 0 458 458"/>
                              <a:gd name="T67" fmla="*/ 458 h 909"/>
                              <a:gd name="T68" fmla="+- 0 20458 18202"/>
                              <a:gd name="T69" fmla="*/ T68 w 2847"/>
                              <a:gd name="T70" fmla="+- 0 584 458"/>
                              <a:gd name="T71" fmla="*/ 584 h 909"/>
                              <a:gd name="T72" fmla="+- 0 21048 18202"/>
                              <a:gd name="T73" fmla="*/ T72 w 2847"/>
                              <a:gd name="T74" fmla="+- 0 584 458"/>
                              <a:gd name="T75" fmla="*/ 584 h 909"/>
                              <a:gd name="T76" fmla="+- 0 21048 18202"/>
                              <a:gd name="T77" fmla="*/ T76 w 2847"/>
                              <a:gd name="T78" fmla="+- 0 458 458"/>
                              <a:gd name="T79" fmla="*/ 458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847" h="909">
                                <a:moveTo>
                                  <a:pt x="591" y="784"/>
                                </a:moveTo>
                                <a:lnTo>
                                  <a:pt x="0" y="784"/>
                                </a:lnTo>
                                <a:lnTo>
                                  <a:pt x="0" y="909"/>
                                </a:lnTo>
                                <a:lnTo>
                                  <a:pt x="591" y="909"/>
                                </a:lnTo>
                                <a:lnTo>
                                  <a:pt x="591" y="784"/>
                                </a:lnTo>
                                <a:close/>
                                <a:moveTo>
                                  <a:pt x="1374" y="523"/>
                                </a:moveTo>
                                <a:lnTo>
                                  <a:pt x="779" y="523"/>
                                </a:lnTo>
                                <a:lnTo>
                                  <a:pt x="779" y="648"/>
                                </a:lnTo>
                                <a:lnTo>
                                  <a:pt x="1374" y="648"/>
                                </a:lnTo>
                                <a:lnTo>
                                  <a:pt x="1374" y="523"/>
                                </a:lnTo>
                                <a:close/>
                                <a:moveTo>
                                  <a:pt x="2110" y="262"/>
                                </a:moveTo>
                                <a:lnTo>
                                  <a:pt x="1520" y="262"/>
                                </a:lnTo>
                                <a:lnTo>
                                  <a:pt x="1520" y="387"/>
                                </a:lnTo>
                                <a:lnTo>
                                  <a:pt x="2110" y="387"/>
                                </a:lnTo>
                                <a:lnTo>
                                  <a:pt x="2110" y="262"/>
                                </a:lnTo>
                                <a:close/>
                                <a:moveTo>
                                  <a:pt x="2846" y="0"/>
                                </a:moveTo>
                                <a:lnTo>
                                  <a:pt x="2256" y="0"/>
                                </a:lnTo>
                                <a:lnTo>
                                  <a:pt x="2256" y="126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2E09705" id="Group 6" o:spid="_x0000_s1026" style="position:absolute;margin-left:7.05pt;margin-top:10.05pt;width:77.25pt;height:33.75pt;z-index:251686912;mso-width-relative:margin;mso-height-relative:margin" coordorigin="-1" coordsize="4375,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">
                <v:rect id="Rectangle 7" o:spid="_x0000_s1027" style="position:absolute;left:-1;width:4375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" fillcolor="#363b5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104;top:1388;width:2947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">
                  <v:imagedata r:id="rId11" o:title=""/>
                </v:shape>
                <v:shape id="AutoShape 9" o:spid="_x0000_s1029" style="position:absolute;left:324;top:544;width:3726;height:788;visibility:visible;mso-wrap-style:square;v-text-anchor:top" coordsize="372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" path="m145,l,,,522r145,l145,xm591,l446,r,522l591,522,591,xm677,522r-86,l591,648r-42,l549,788r128,l677,648r,-126xm924,387r-145,l779,647r145,l924,387xm924,1l779,1r,260l924,261,924,1xm1374,387r-145,l1229,647r145,l1374,387xm1374,1r-145,l1229,261r145,l1374,1xm1665,126r-145,l1520,648r145,l1665,126xm2110,126r-144,l1966,648r144,l2110,126xm2846,2r-590,l2256,126r,522l2401,648r,-522l2702,126r,522l2846,648r,-522l2846,2xm3725,1r-134,l3359,337,3126,1r-135,l2991,648r146,l3137,249r179,260l3401,509,3580,250r,398l3725,648r,-647xe" stroked="f">
                  <v:path arrowok="t" o:connecttype="custom" o:connectlocs="0,719;145,1241;591,719;446,1241;591,719;591,1241;549,1367;677,1507;677,1241;779,1106;924,1366;924,720;779,980;924,720;1229,1106;1374,1366;1374,720;1229,980;1374,720;1520,845;1665,1367;2110,845;1966,1367;2110,845;2256,721;2256,1367;2401,845;2702,1367;2846,845;3725,720;3359,1056;2991,720;3137,1367;3316,1228;3580,969;3725,1367" o:connectangles="0,0,0,0,0,0,0,0,0,0,0,0,0,0,0,0,0,0,0,0,0,0,0,0,0,0,0,0,0,0,0,0,0,0,0,0"/>
                </v:shape>
                <v:shape id="AutoShape 10" o:spid="_x0000_s1030" style="position:absolute;left:324;top:282;width:2847;height:909;visibility:visible;mso-wrap-style:square;v-text-anchor:top" coordsize="284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" path="m591,784l,784,,909r591,l591,784xm1374,523r-595,l779,648r595,l1374,523xm2110,262r-590,l1520,387r590,l2110,262xm2846,l2256,r,126l2846,126,2846,xe" fillcolor="#f2665e" stroked="f">
                  <v:path arrowok="t" o:connecttype="custom" o:connectlocs="591,1242;0,1242;0,1367;591,1367;591,1242;1374,981;779,981;779,1106;1374,1106;1374,981;2110,720;1520,720;1520,845;2110,845;2110,720;2846,458;2256,458;2256,584;2846,584;2846,458" o:connectangles="0,0,0,0,0,0,0,0,0,0,0,0,0,0,0,0,0,0,0,0"/>
                </v:shape>
              </v:group>
            </w:pict>
          </mc:Fallback>
        </mc:AlternateContent>
      </w: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252F86" w:rsidRPr="00835015" w:rsidRDefault="00252F86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Уважаемые коллеги! </w:t>
      </w:r>
    </w:p>
    <w:p w:rsidR="00252F8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В 2018 году утвержден национальный проект «Образование». Одна из ведущих ролей в его реализации, включая федеральные проекты «Современная школа», «Успех каждого ребенка», «Учитель будущего», «Социальные лифты для каждого», «Молодые профессионалы», отведена целевой модели наставничества. Согласно проекту «Современная школа», к 2024 году не менее 70% обучающихся и педагогических работников общеобразовательных организаций должны быть вовлечены в различные формы наставничества и сопровождения. </w:t>
      </w:r>
    </w:p>
    <w:p w:rsidR="00BB27C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Потенциал наставничества в последнее время признается все большим числом государств. Многие государственные и общественные организации, предприятия и учреждения запускают различные инициативы в сфере наставничества. Наставничество стало рассматриваться как ключевая стратегия в управлении. С точки зрения практики развития педагогического и управленческого персонала это представляет существенный интерес для сферы образования республики.</w:t>
      </w:r>
      <w:r w:rsidR="0037320F" w:rsidRPr="00835015">
        <w:rPr>
          <w:rFonts w:ascii="Cambria" w:hAnsi="Cambria" w:cs="Cambria"/>
          <w:sz w:val="26"/>
          <w:szCs w:val="26"/>
        </w:rPr>
        <w:t xml:space="preserve"> Наставничество рассматривается как средство профессионализации, профессиональной адаптации, обучения на рабочем месте, повышения квалификации педагогов/руководителей, индивидуализации, построения маршрутов личностного и профессионального роста, где наставником может стать каждый для каждого.</w:t>
      </w:r>
      <w:r w:rsidR="00BB27C6" w:rsidRPr="00835015">
        <w:rPr>
          <w:rFonts w:ascii="Cambria" w:hAnsi="Cambria" w:cs="Cambria"/>
          <w:sz w:val="26"/>
          <w:szCs w:val="26"/>
        </w:rPr>
        <w:t xml:space="preserve"> Технология наставничества выступает в качестве ключевого элемента новой динамичной методической системы, обеспечивающей возможности для своевременной адаптации педагогов к меняющимся условиям. </w:t>
      </w:r>
    </w:p>
    <w:p w:rsidR="0037320F" w:rsidRPr="00835015" w:rsidRDefault="0037320F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Наставничество достаточно традиционный, но при этом эффективный метод адаптации педагогов к новым условиям, и наша задача – определить и освоить новые </w:t>
      </w:r>
      <w:r w:rsidR="00BF3CED" w:rsidRPr="00835015">
        <w:rPr>
          <w:rFonts w:ascii="Cambria" w:hAnsi="Cambria" w:cs="Cambria"/>
          <w:sz w:val="26"/>
          <w:szCs w:val="26"/>
        </w:rPr>
        <w:t xml:space="preserve">эффективные </w:t>
      </w:r>
      <w:r w:rsidRPr="00835015">
        <w:rPr>
          <w:rFonts w:ascii="Cambria" w:hAnsi="Cambria" w:cs="Cambria"/>
          <w:sz w:val="26"/>
          <w:szCs w:val="26"/>
        </w:rPr>
        <w:t>контуры реализации этого важного направления в образовании.</w:t>
      </w:r>
    </w:p>
    <w:p w:rsidR="009375ED" w:rsidRPr="00835015" w:rsidRDefault="009375ED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proofErr w:type="spellStart"/>
      <w:r w:rsidRPr="00835015">
        <w:rPr>
          <w:rFonts w:ascii="Cambria" w:hAnsi="Cambria" w:cs="Cambria"/>
          <w:sz w:val="26"/>
          <w:szCs w:val="26"/>
        </w:rPr>
        <w:t>Залму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 </w:t>
      </w:r>
      <w:proofErr w:type="spellStart"/>
      <w:r w:rsidRPr="00835015">
        <w:rPr>
          <w:rFonts w:ascii="Cambria" w:hAnsi="Cambria" w:cs="Cambria"/>
          <w:sz w:val="26"/>
          <w:szCs w:val="26"/>
        </w:rPr>
        <w:t>Омарова</w:t>
      </w:r>
      <w:proofErr w:type="spellEnd"/>
      <w:r w:rsidRPr="00835015">
        <w:rPr>
          <w:rFonts w:ascii="Cambria" w:hAnsi="Cambria" w:cs="Cambria"/>
          <w:sz w:val="26"/>
          <w:szCs w:val="26"/>
        </w:rPr>
        <w:t xml:space="preserve">,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руководитель ЦНППМ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ГБУ ДПО РД «ДИРО»</w:t>
      </w:r>
    </w:p>
    <w:p w:rsidR="00677CBF" w:rsidRDefault="00677CBF"/>
    <w:p w:rsidR="00584FF1" w:rsidRDefault="00584FF1"/>
    <w:p w:rsidR="00584FF1" w:rsidRDefault="00584FF1"/>
    <w:p w:rsidR="00584FF1" w:rsidRDefault="00584FF1"/>
    <w:p w:rsidR="0043479E" w:rsidRDefault="0043479E"/>
    <w:p w:rsidR="0043479E" w:rsidRDefault="0043479E"/>
    <w:p w:rsidR="0043479E" w:rsidRDefault="0043479E"/>
    <w:p w:rsidR="0043479E" w:rsidRDefault="0043479E" w:rsidP="0043479E">
      <w:pPr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5C90005" wp14:editId="0B127D90">
            <wp:extent cx="1016318" cy="923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2719" cy="9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>
      <w:pPr>
        <w:rPr>
          <w:rFonts w:ascii="Cambria" w:hAnsi="Cambria" w:cs="Cambria"/>
        </w:rPr>
      </w:pPr>
      <w:r w:rsidRPr="00BB7526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02DB2396" wp14:editId="2BF0ECFD">
            <wp:extent cx="588645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047"/>
                    <a:stretch/>
                  </pic:blipFill>
                  <pic:spPr bwMode="auto">
                    <a:xfrm>
                      <a:off x="0" y="0"/>
                      <a:ext cx="5886450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</w:rPr>
        <w:br w:type="page"/>
      </w:r>
    </w:p>
    <w:p w:rsidR="00DE6AAE" w:rsidRDefault="00DE6AAE" w:rsidP="00DE6AAE">
      <w:pPr>
        <w:spacing w:after="0"/>
        <w:jc w:val="center"/>
        <w:rPr>
          <w:rFonts w:ascii="Cambria" w:hAnsi="Cambria" w:cs="Cambria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804BE53" wp14:editId="09062429">
            <wp:extent cx="371475" cy="33770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37320F" w:rsidRDefault="00E63354" w:rsidP="00866C14">
      <w:pPr>
        <w:spacing w:after="0"/>
        <w:rPr>
          <w:rFonts w:ascii="Cambria" w:hAnsi="Cambria" w:cs="Cambria"/>
        </w:rPr>
      </w:pPr>
      <w:r w:rsidRPr="00866C14">
        <w:rPr>
          <w:rFonts w:ascii="Cambria" w:hAnsi="Cambria" w:cs="Cambria"/>
        </w:rPr>
        <w:t>СОДЕРЖАНИЕ</w:t>
      </w:r>
    </w:p>
    <w:p w:rsidR="00866C14" w:rsidRPr="00866C14" w:rsidRDefault="00866C14" w:rsidP="00866C14">
      <w:pPr>
        <w:spacing w:after="0"/>
        <w:rPr>
          <w:rFonts w:ascii="Cambria" w:hAnsi="Cambria" w:cs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21"/>
        <w:gridCol w:w="2059"/>
      </w:tblGrid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63354" w:rsidRPr="00723D21" w:rsidRDefault="00723D21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«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    </w:r>
            <w:r>
              <w:rPr>
                <w:rFonts w:ascii="Cambria" w:hAnsi="Cambria" w:cs="Cambria"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sz w:val="24"/>
                <w:szCs w:val="24"/>
              </w:rPr>
              <w:t>.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Письмо Министерства просвещения РФ</w:t>
            </w:r>
            <w:r w:rsidRPr="00723D21">
              <w:rPr>
                <w:rFonts w:ascii="Cambria" w:hAnsi="Cambria" w:cs="Cambria"/>
                <w:sz w:val="24"/>
                <w:szCs w:val="24"/>
              </w:rPr>
              <w:t xml:space="preserve"> от 21 декабря 2021 г. №АЗ-1128/08</w:t>
            </w:r>
          </w:p>
        </w:tc>
        <w:tc>
          <w:tcPr>
            <w:tcW w:w="1978" w:type="dxa"/>
          </w:tcPr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Pr="00723D21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……………………….</w:t>
            </w:r>
            <w:r w:rsidR="000E6A6F"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</w:tr>
      <w:tr w:rsidR="00584FF1" w:rsidRPr="00584FF1" w:rsidTr="00993EF2">
        <w:tc>
          <w:tcPr>
            <w:tcW w:w="562" w:type="dxa"/>
          </w:tcPr>
          <w:p w:rsid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7088" w:type="dxa"/>
          </w:tcPr>
          <w:p w:rsidR="00584FF1" w:rsidRPr="00584FF1" w:rsidRDefault="00584FF1" w:rsidP="004D59C5">
            <w:pPr>
              <w:jc w:val="both"/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1978" w:type="dxa"/>
          </w:tcPr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63354" w:rsidRPr="00723D21" w:rsidRDefault="00E42AA2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Cs/>
                <w:sz w:val="24"/>
                <w:szCs w:val="24"/>
              </w:rPr>
              <w:t>«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      </w:r>
            <w:r>
              <w:rPr>
                <w:rFonts w:ascii="Cambria" w:hAnsi="Cambria" w:cs="Cambria"/>
                <w:bCs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. Приказ </w:t>
            </w:r>
            <w:proofErr w:type="spellStart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>Минобрнауки</w:t>
            </w:r>
            <w:proofErr w:type="spellEnd"/>
            <w:r w:rsidR="006C21DB">
              <w:rPr>
                <w:rFonts w:ascii="Cambria" w:hAnsi="Cambria" w:cs="Cambria"/>
                <w:bCs/>
                <w:sz w:val="24"/>
                <w:szCs w:val="24"/>
              </w:rPr>
              <w:t xml:space="preserve"> РД от 14.03.2022 №05-02-1-233/22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E6A6F">
              <w:rPr>
                <w:rFonts w:ascii="Cambria" w:hAnsi="Cambria" w:cs="Cambria"/>
                <w:sz w:val="24"/>
                <w:szCs w:val="24"/>
              </w:rPr>
              <w:t>19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E6A6F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Методические рекомендации для образовательных организаций по реализации системы (целевой модели) наставничества педагогических работников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0D423E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21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Примерное положение о системе наставничества педагогических работников в образовательной организации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42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Этапы организации наставничества в образовательной организации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Основные модели наставничества</w:t>
            </w:r>
          </w:p>
        </w:tc>
        <w:tc>
          <w:tcPr>
            <w:tcW w:w="1978" w:type="dxa"/>
          </w:tcPr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53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Полезные советы для разработчиков документов по наставничеству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56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Образцы документов для образовательных организаций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управлений образования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58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0D423E" w:rsidRPr="00723D21" w:rsidTr="00993EF2">
        <w:tc>
          <w:tcPr>
            <w:tcW w:w="562" w:type="dxa"/>
          </w:tcPr>
          <w:p w:rsidR="000D423E" w:rsidRDefault="00713682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0D423E" w:rsidRDefault="0071368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Личная карта профессионального роста педагога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руководителя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713682">
              <w:rPr>
                <w:rFonts w:ascii="Cambria" w:hAnsi="Cambria" w:cs="Cambria"/>
                <w:sz w:val="24"/>
                <w:szCs w:val="24"/>
              </w:rPr>
              <w:t>6</w:t>
            </w:r>
            <w:r w:rsidR="00906748">
              <w:rPr>
                <w:rFonts w:ascii="Cambria" w:hAnsi="Cambria" w:cs="Cambria"/>
                <w:sz w:val="24"/>
                <w:szCs w:val="24"/>
              </w:rPr>
              <w:t>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713682" w:rsidRPr="00723D21" w:rsidTr="00993EF2">
        <w:tc>
          <w:tcPr>
            <w:tcW w:w="562" w:type="dxa"/>
          </w:tcPr>
          <w:p w:rsidR="00713682" w:rsidRDefault="00AD1BF6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13682" w:rsidRDefault="00E769D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Примеры дорожных карт реализации </w:t>
            </w:r>
            <w:r w:rsidR="00DE6AAE">
              <w:rPr>
                <w:rFonts w:ascii="Cambria" w:hAnsi="Cambria" w:cs="Cambria"/>
                <w:sz w:val="24"/>
                <w:szCs w:val="24"/>
              </w:rPr>
              <w:t>целевой модели наставничества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в образовательной организации, в управлении образования</w:t>
            </w:r>
          </w:p>
        </w:tc>
        <w:tc>
          <w:tcPr>
            <w:tcW w:w="1978" w:type="dxa"/>
          </w:tcPr>
          <w:p w:rsidR="00713682" w:rsidRDefault="00713682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769D2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E769D2">
              <w:rPr>
                <w:rFonts w:ascii="Cambria" w:hAnsi="Cambria" w:cs="Cambria"/>
                <w:sz w:val="24"/>
                <w:szCs w:val="24"/>
              </w:rPr>
              <w:t>70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2F135E" w:rsidRPr="00723D21" w:rsidTr="00993EF2">
        <w:tc>
          <w:tcPr>
            <w:tcW w:w="562" w:type="dxa"/>
          </w:tcPr>
          <w:p w:rsidR="002F135E" w:rsidRDefault="002F135E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F135E" w:rsidRDefault="002F135E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Единая региональная система научно-методического сопровождения индивидуального образовательного маршрута педагога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2F135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2F135E">
              <w:rPr>
                <w:rFonts w:ascii="Cambria" w:hAnsi="Cambria" w:cs="Cambria"/>
                <w:sz w:val="24"/>
                <w:szCs w:val="24"/>
              </w:rPr>
              <w:t>78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4D59C5" w:rsidRDefault="004D59C5" w:rsidP="00584FF1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4D59C5">
              <w:rPr>
                <w:rFonts w:ascii="Cambria" w:hAnsi="Cambria" w:cs="Cambria"/>
                <w:sz w:val="24"/>
                <w:szCs w:val="24"/>
              </w:rPr>
              <w:t>П</w:t>
            </w:r>
            <w:r w:rsidR="00584FF1">
              <w:rPr>
                <w:rFonts w:ascii="Cambria" w:hAnsi="Cambria" w:cs="Cambria"/>
                <w:sz w:val="24"/>
                <w:szCs w:val="24"/>
              </w:rPr>
              <w:t>оложение</w:t>
            </w:r>
            <w:r w:rsidRPr="004D59C5">
              <w:rPr>
                <w:rFonts w:ascii="Cambria" w:hAnsi="Cambria" w:cs="Cambria"/>
                <w:sz w:val="24"/>
                <w:szCs w:val="24"/>
              </w:rPr>
              <w:t xml:space="preserve">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……………………101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4D59C5" w:rsidRPr="004D59C5" w:rsidRDefault="004D59C5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наставничества в образовательной организации. Чек-лист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……………………110</w:t>
            </w:r>
          </w:p>
        </w:tc>
      </w:tr>
    </w:tbl>
    <w:p w:rsidR="00E63354" w:rsidRDefault="00E63354" w:rsidP="00E63354">
      <w:pPr>
        <w:spacing w:after="0"/>
        <w:ind w:firstLine="426"/>
      </w:pPr>
    </w:p>
    <w:p w:rsidR="00723D21" w:rsidRDefault="00723D21" w:rsidP="00E63354">
      <w:pPr>
        <w:spacing w:after="0"/>
        <w:ind w:firstLine="426"/>
      </w:pPr>
    </w:p>
    <w:p w:rsidR="00723D21" w:rsidRDefault="00DE6AAE" w:rsidP="00DE6AAE">
      <w:pPr>
        <w:spacing w:after="0"/>
        <w:jc w:val="center"/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618172" cy="561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7481" cy="6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DE6AAE">
      <w:pPr>
        <w:spacing w:after="0"/>
        <w:jc w:val="center"/>
      </w:pPr>
    </w:p>
    <w:p w:rsidR="00BE15B6" w:rsidRDefault="00BE15B6" w:rsidP="00DE6AAE">
      <w:pPr>
        <w:spacing w:after="0"/>
        <w:jc w:val="center"/>
      </w:pPr>
    </w:p>
    <w:p w:rsidR="001266F2" w:rsidRPr="006B1BC3" w:rsidRDefault="001266F2" w:rsidP="001266F2">
      <w:pPr>
        <w:keepNext/>
        <w:framePr w:dropCap="drop" w:lines="4" w:h="922" w:hRule="exact" w:wrap="around" w:vAnchor="text" w:hAnchor="text"/>
        <w:spacing w:after="0" w:line="922" w:lineRule="exact"/>
        <w:jc w:val="both"/>
        <w:textAlignment w:val="baseline"/>
        <w:rPr>
          <w:rFonts w:ascii="Cambria" w:hAnsi="Cambria" w:cs="Cambria"/>
          <w:color w:val="003300"/>
          <w:position w:val="-11"/>
          <w:sz w:val="121"/>
          <w:szCs w:val="24"/>
        </w:rPr>
      </w:pPr>
      <w:r w:rsidRPr="008B4FAA">
        <w:rPr>
          <w:rFonts w:ascii="Cambria" w:hAnsi="Cambria" w:cs="Cambria"/>
          <w:color w:val="538135" w:themeColor="accent6" w:themeShade="BF"/>
          <w:position w:val="-11"/>
          <w:sz w:val="121"/>
          <w:szCs w:val="24"/>
        </w:rPr>
        <w:t>П</w:t>
      </w:r>
    </w:p>
    <w:p w:rsidR="00723D21" w:rsidRPr="001B11B6" w:rsidRDefault="001266F2" w:rsidP="001266F2">
      <w:pPr>
        <w:spacing w:after="0"/>
        <w:jc w:val="both"/>
        <w:rPr>
          <w:rFonts w:ascii="Cambria" w:hAnsi="Cambria" w:cs="Cambria"/>
          <w:sz w:val="24"/>
          <w:szCs w:val="24"/>
        </w:rPr>
      </w:pPr>
      <w:r w:rsidRPr="006B1BC3">
        <w:rPr>
          <w:rFonts w:ascii="Cambria" w:hAnsi="Cambria" w:cs="Cambria"/>
          <w:color w:val="003300"/>
          <w:sz w:val="24"/>
          <w:szCs w:val="24"/>
        </w:rPr>
        <w:t>исьмо Министерства просвещения РФ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, Профессионального союза работников народного образования и науки РФ № </w:t>
      </w:r>
      <w:r w:rsidRPr="006B1BC3">
        <w:rPr>
          <w:rFonts w:ascii="Cambria" w:hAnsi="Cambria" w:cs="Cambria"/>
          <w:color w:val="003300"/>
          <w:sz w:val="24"/>
          <w:szCs w:val="24"/>
        </w:rPr>
        <w:t xml:space="preserve"> 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«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О направлении м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етодически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х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рекомендаци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й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 в образовательных организациях»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 от 21 декабря 2021 года N АЗ-1128/08/657</w:t>
      </w:r>
      <w:r w:rsidRPr="006B1BC3">
        <w:rPr>
          <w:rFonts w:ascii="Cambria" w:hAnsi="Cambria" w:cs="Cambria"/>
          <w:color w:val="003300"/>
          <w:sz w:val="24"/>
          <w:szCs w:val="24"/>
        </w:rPr>
        <w:t>.</w:t>
      </w:r>
      <w:r w:rsidR="00723D21">
        <w:rPr>
          <w:rFonts w:ascii="Cambria" w:hAnsi="Cambria" w:cs="Cambria"/>
          <w:sz w:val="24"/>
          <w:szCs w:val="24"/>
        </w:rPr>
        <w:t xml:space="preserve"> </w:t>
      </w:r>
    </w:p>
    <w:p w:rsidR="00D50AA1" w:rsidRDefault="00D50AA1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</w:p>
    <w:p w:rsidR="001B11B6" w:rsidRDefault="001266F2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  <w:r w:rsidRPr="001266F2">
        <w:rPr>
          <w:rFonts w:ascii="Cambria" w:hAnsi="Cambria" w:cs="Cambria"/>
          <w:sz w:val="24"/>
          <w:szCs w:val="24"/>
        </w:rPr>
        <w:t>В соответствии с пунктом 33 </w:t>
      </w:r>
      <w:hyperlink r:id="rId14" w:anchor="64U0IK" w:history="1">
        <w:r w:rsidRPr="001B11B6">
          <w:rPr>
            <w:rFonts w:ascii="Cambria" w:hAnsi="Cambria" w:cs="Cambria"/>
            <w:sz w:val="24"/>
            <w:szCs w:val="24"/>
          </w:rPr>
          <w:t>распоряжения Правительства Российской Федерации от 31.12.2019 N 3273-р</w:t>
        </w:r>
      </w:hyperlink>
      <w:r w:rsidRPr="001266F2">
        <w:rPr>
          <w:rFonts w:ascii="Cambria" w:hAnsi="Cambria" w:cs="Cambria"/>
          <w:sz w:val="24"/>
          <w:szCs w:val="24"/>
        </w:rPr>
        <w:t> (ред. от 20 августа 2021 г.) </w:t>
      </w:r>
      <w:hyperlink r:id="rId15" w:anchor="64U0IK" w:history="1">
        <w:r w:rsidRPr="001B11B6">
          <w:rPr>
            <w:rFonts w:ascii="Cambria" w:hAnsi="Cambria" w:cs="Cambria"/>
            <w:sz w:val="24"/>
            <w:szCs w:val="24"/>
          </w:rPr>
          <w:t>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</w:t>
        </w:r>
      </w:hyperlink>
      <w:r w:rsidRPr="001266F2">
        <w:rPr>
          <w:rFonts w:ascii="Cambria" w:hAnsi="Cambria" w:cs="Cambria"/>
          <w:sz w:val="24"/>
          <w:szCs w:val="24"/>
        </w:rPr>
        <w:t> 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совместно с Профессиональным союзом работников народного образования и науки Российской Федерации</w:t>
      </w:r>
      <w:hyperlink r:id="rId16" w:anchor="6500IL" w:history="1">
        <w:r w:rsidRPr="001B11B6">
          <w:rPr>
            <w:rFonts w:ascii="Cambria" w:hAnsi="Cambria" w:cs="Cambria"/>
            <w:sz w:val="24"/>
            <w:szCs w:val="24"/>
          </w:rPr>
          <w:t> 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</w:r>
      </w:hyperlink>
      <w:r w:rsidRPr="001266F2">
        <w:rPr>
          <w:rFonts w:ascii="Cambria" w:hAnsi="Cambria" w:cs="Cambria"/>
          <w:sz w:val="24"/>
          <w:szCs w:val="24"/>
        </w:rPr>
        <w:t> для учета и использования в работе.</w:t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82710" w:rsidRDefault="00182710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Министра просвещения</w:t>
      </w:r>
      <w:r w:rsidRPr="001266F2">
        <w:rPr>
          <w:rFonts w:ascii="Cambria" w:hAnsi="Cambria" w:cs="Cambria"/>
        </w:rPr>
        <w:br/>
        <w:t>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А.В.Зырянова</w:t>
      </w:r>
      <w:proofErr w:type="spellEnd"/>
    </w:p>
    <w:p w:rsidR="00D50AA1" w:rsidRDefault="00D50AA1" w:rsidP="001B11B6">
      <w:pPr>
        <w:spacing w:after="0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Председателя</w:t>
      </w:r>
      <w:r w:rsidRPr="001266F2">
        <w:rPr>
          <w:rFonts w:ascii="Cambria" w:hAnsi="Cambria" w:cs="Cambria"/>
        </w:rPr>
        <w:br/>
        <w:t>Профессионального союза</w:t>
      </w:r>
      <w:r w:rsidRPr="001266F2">
        <w:rPr>
          <w:rFonts w:ascii="Cambria" w:hAnsi="Cambria" w:cs="Cambria"/>
        </w:rPr>
        <w:br/>
        <w:t>работников народного образования</w:t>
      </w:r>
      <w:r w:rsidRPr="001266F2">
        <w:rPr>
          <w:rFonts w:ascii="Cambria" w:hAnsi="Cambria" w:cs="Cambria"/>
        </w:rPr>
        <w:br/>
        <w:t>и науки Российской Федерации</w:t>
      </w:r>
      <w:r w:rsidRPr="001266F2">
        <w:rPr>
          <w:rFonts w:ascii="Cambria" w:hAnsi="Cambria" w:cs="Cambria"/>
        </w:rPr>
        <w:br/>
      </w:r>
      <w:proofErr w:type="spellStart"/>
      <w:r w:rsidRPr="001266F2">
        <w:rPr>
          <w:rFonts w:ascii="Cambria" w:hAnsi="Cambria" w:cs="Cambria"/>
        </w:rPr>
        <w:t>Т.В.Куприянова</w:t>
      </w:r>
      <w:proofErr w:type="spellEnd"/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D50AA1" w:rsidRDefault="00D50AA1">
      <w:pPr>
        <w:rPr>
          <w:rFonts w:ascii="Cambria" w:hAnsi="Cambria" w:cs="Cambria"/>
        </w:rPr>
      </w:pPr>
      <w:r>
        <w:rPr>
          <w:rFonts w:ascii="Cambria" w:hAnsi="Cambria" w:cs="Cambria"/>
        </w:rPr>
        <w:br w:type="page"/>
      </w: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lastRenderedPageBreak/>
        <w:t>Приложение</w:t>
      </w:r>
      <w:r w:rsidRPr="001266F2">
        <w:rPr>
          <w:rFonts w:ascii="Cambria" w:hAnsi="Cambria" w:cs="Cambria"/>
        </w:rPr>
        <w:br/>
        <w:t xml:space="preserve">к письму </w:t>
      </w:r>
      <w:proofErr w:type="spellStart"/>
      <w:r w:rsidRPr="001266F2">
        <w:rPr>
          <w:rFonts w:ascii="Cambria" w:hAnsi="Cambria" w:cs="Cambria"/>
        </w:rPr>
        <w:t>Минпросвещения</w:t>
      </w:r>
      <w:proofErr w:type="spellEnd"/>
      <w:r w:rsidRPr="001266F2">
        <w:rPr>
          <w:rFonts w:ascii="Cambria" w:hAnsi="Cambria" w:cs="Cambria"/>
        </w:rPr>
        <w:t xml:space="preserve"> России</w:t>
      </w:r>
      <w:r w:rsidRPr="001266F2">
        <w:rPr>
          <w:rFonts w:ascii="Cambria" w:hAnsi="Cambria" w:cs="Cambria"/>
        </w:rPr>
        <w:br/>
        <w:t>и Общероссийского Профсоюза образования</w:t>
      </w:r>
      <w:r w:rsidRPr="001266F2">
        <w:rPr>
          <w:rFonts w:ascii="Cambria" w:hAnsi="Cambria" w:cs="Cambria"/>
        </w:rPr>
        <w:br/>
        <w:t>от 21 декабря 2021 года N АЗ-1128/08/657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1266F2" w:rsidRPr="001266F2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2E74B5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в образовательных организациях</w:t>
      </w:r>
    </w:p>
    <w:p w:rsidR="005F27E3" w:rsidRPr="00DA1C5B" w:rsidRDefault="001266F2" w:rsidP="00DE6AAE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5F27E3" w:rsidRPr="00DA1C5B">
        <w:rPr>
          <w:b/>
          <w:sz w:val="24"/>
          <w:szCs w:val="24"/>
        </w:rPr>
        <w:t>Система (целевая модель) наставничества</w:t>
      </w:r>
    </w:p>
    <w:p w:rsidR="005F27E3" w:rsidRPr="00DA1C5B" w:rsidRDefault="005F27E3" w:rsidP="00DE6AAE">
      <w:pPr>
        <w:pStyle w:val="a6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5F27E3" w:rsidRPr="00DA1C5B" w:rsidRDefault="005F27E3" w:rsidP="00DE6AAE">
      <w:pPr>
        <w:pStyle w:val="a6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1266F2" w:rsidRPr="005F27E3" w:rsidRDefault="005F27E3" w:rsidP="00DE6AAE">
      <w:pPr>
        <w:pStyle w:val="a6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="001266F2" w:rsidRPr="005F27E3">
        <w:rPr>
          <w:rFonts w:asciiTheme="majorHAnsi" w:hAnsiTheme="majorHAnsi" w:cs="Cambria"/>
          <w:sz w:val="24"/>
          <w:szCs w:val="24"/>
        </w:rPr>
        <w:br/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 w:rsidR="008B4F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 w:rsidR="00DB4FBD"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:rsidR="005F27E3" w:rsidRPr="000E4FCC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7C3D1E25" wp14:editId="6B46D7C1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FCC" w:rsidRPr="000E4FCC">
        <w:rPr>
          <w:sz w:val="24"/>
          <w:szCs w:val="24"/>
        </w:rPr>
        <w:t>Наставник</w:t>
      </w:r>
      <w:r w:rsidR="007268C4">
        <w:rPr>
          <w:sz w:val="24"/>
          <w:szCs w:val="24"/>
        </w:rPr>
        <w:t xml:space="preserve"> – </w:t>
      </w:r>
      <w:r w:rsidR="000E4FCC" w:rsidRPr="000E4FCC">
        <w:rPr>
          <w:sz w:val="24"/>
          <w:szCs w:val="24"/>
        </w:rPr>
        <w:t>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27E3" w:rsidRPr="007268C4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C4" w:rsidRPr="007268C4">
        <w:rPr>
          <w:sz w:val="24"/>
          <w:szCs w:val="24"/>
        </w:rPr>
        <w:t xml:space="preserve">Наставляемый </w:t>
      </w:r>
      <w:r w:rsidR="007268C4">
        <w:rPr>
          <w:sz w:val="24"/>
          <w:szCs w:val="24"/>
        </w:rPr>
        <w:t>–</w:t>
      </w:r>
      <w:r w:rsidR="007268C4"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</w:t>
      </w:r>
      <w:r w:rsidR="007268C4" w:rsidRPr="007268C4">
        <w:rPr>
          <w:sz w:val="24"/>
          <w:szCs w:val="24"/>
        </w:rPr>
        <w:lastRenderedPageBreak/>
        <w:t>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5F27E3" w:rsidRPr="007268C4" w:rsidRDefault="007268C4" w:rsidP="005F27E3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5F27E3" w:rsidRPr="007268C4" w:rsidRDefault="007268C4" w:rsidP="005F27E3">
      <w:pPr>
        <w:spacing w:after="0"/>
        <w:ind w:firstLine="426"/>
        <w:jc w:val="both"/>
        <w:rPr>
          <w:sz w:val="24"/>
          <w:szCs w:val="24"/>
        </w:rPr>
      </w:pPr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538135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D9512B" w:rsidRDefault="00D9512B" w:rsidP="005F27E3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субъект-субъектное взаимодействие наставника и наставляемого;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268C4" w:rsidRP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</w:t>
      </w:r>
      <w:r w:rsidRPr="009922DE">
        <w:rPr>
          <w:sz w:val="24"/>
          <w:szCs w:val="24"/>
        </w:rPr>
        <w:lastRenderedPageBreak/>
        <w:t xml:space="preserve">дополнительного образования, обусловленные различиями в организации процессов обучения и взаимодействия педагогов. 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Система (целевая модель) наставничества в системе общего образования ориентирована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"Молодые профессионалы", что выражается в различных направлениях деятельности, результатах и показателях. </w:t>
      </w:r>
    </w:p>
    <w:p w:rsidR="009922DE" w:rsidRDefault="008B4FAA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2DE"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5F27E3" w:rsidRPr="009922DE" w:rsidRDefault="009922DE" w:rsidP="009922DE">
      <w:pPr>
        <w:spacing w:after="0"/>
        <w:ind w:firstLine="426"/>
        <w:jc w:val="both"/>
      </w:pPr>
      <w:proofErr w:type="spellStart"/>
      <w:r w:rsidRPr="009922DE">
        <w:rPr>
          <w:sz w:val="24"/>
          <w:szCs w:val="24"/>
        </w:rPr>
        <w:t>Самопроектирование</w:t>
      </w:r>
      <w:proofErr w:type="spellEnd"/>
      <w:r w:rsidRPr="009922DE">
        <w:rPr>
          <w:sz w:val="24"/>
          <w:szCs w:val="24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5F27E3" w:rsidRPr="00DA1C5B" w:rsidRDefault="00DA1C5B" w:rsidP="00DA1C5B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5F27E3" w:rsidRPr="00035DEC" w:rsidRDefault="00035DEC" w:rsidP="005F27E3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 w:rsidR="008B4FAA"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035DEC" w:rsidRPr="00035DEC" w:rsidRDefault="00035DEC" w:rsidP="005F27E3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содействовать повышению правового и социально-профессионального статуса наставников, соблюдению гарантий профессиональных прав и </w:t>
      </w:r>
      <w:proofErr w:type="gramStart"/>
      <w:r w:rsidRPr="00035DEC">
        <w:rPr>
          <w:sz w:val="24"/>
          <w:szCs w:val="24"/>
        </w:rPr>
        <w:t>свобод</w:t>
      </w:r>
      <w:proofErr w:type="gramEnd"/>
      <w:r w:rsidRPr="00035DEC">
        <w:rPr>
          <w:sz w:val="24"/>
          <w:szCs w:val="24"/>
        </w:rPr>
        <w:t xml:space="preserve"> наставляемых;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035DEC">
        <w:rPr>
          <w:sz w:val="24"/>
          <w:szCs w:val="24"/>
        </w:rPr>
        <w:t>недирективных</w:t>
      </w:r>
      <w:proofErr w:type="spellEnd"/>
      <w:r w:rsidRPr="00035DEC">
        <w:rPr>
          <w:sz w:val="24"/>
          <w:szCs w:val="24"/>
        </w:rPr>
        <w:t xml:space="preserve"> (горизонтальных) инициатив;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5F27E3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</w:t>
      </w:r>
      <w:proofErr w:type="spellStart"/>
      <w:r w:rsidRPr="00035DEC">
        <w:rPr>
          <w:sz w:val="24"/>
          <w:szCs w:val="24"/>
        </w:rPr>
        <w:t>внеинституциональном</w:t>
      </w:r>
      <w:proofErr w:type="spellEnd"/>
      <w:r w:rsidRPr="00035DEC">
        <w:rPr>
          <w:sz w:val="24"/>
          <w:szCs w:val="24"/>
        </w:rPr>
        <w:t xml:space="preserve"> уровнях.</w:t>
      </w:r>
    </w:p>
    <w:p w:rsidR="00CE70D2" w:rsidRDefault="00CE70D2" w:rsidP="005F27E3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5F27E3" w:rsidRP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lastRenderedPageBreak/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1E6FEC" w:rsidRP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 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 </w:t>
      </w:r>
    </w:p>
    <w:p w:rsidR="00D50AA1" w:rsidRDefault="00D50AA1" w:rsidP="00D50AA1">
      <w:pPr>
        <w:spacing w:after="0"/>
        <w:ind w:firstLine="142"/>
        <w:rPr>
          <w:b/>
          <w:sz w:val="24"/>
          <w:szCs w:val="24"/>
        </w:rPr>
      </w:pPr>
    </w:p>
    <w:p w:rsidR="001E6FEC" w:rsidRPr="001E6FEC" w:rsidRDefault="001E6FEC" w:rsidP="00D50AA1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демонстрируют образцы лучших практик преподавания, профессионального взаимодействия с коллегами; </w:t>
      </w:r>
    </w:p>
    <w:p w:rsidR="001E6FEC" w:rsidRPr="001E6FEC" w:rsidRDefault="001E6FEC" w:rsidP="001E6FEC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D5695" w:rsidRPr="001D5695" w:rsidRDefault="001D5695" w:rsidP="001D5695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1D5695" w:rsidRDefault="001D5695" w:rsidP="005F27E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подготовку локальных нормативных актов, программ, сопровождающих процесс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</w:t>
      </w:r>
      <w:proofErr w:type="gramStart"/>
      <w:r w:rsidRPr="001D5695">
        <w:rPr>
          <w:sz w:val="24"/>
          <w:szCs w:val="24"/>
        </w:rPr>
        <w:t>от конкретного места работы</w:t>
      </w:r>
      <w:proofErr w:type="gramEnd"/>
      <w:r w:rsidRPr="001D5695">
        <w:rPr>
          <w:sz w:val="24"/>
          <w:szCs w:val="24"/>
        </w:rPr>
        <w:t xml:space="preserve"> наставляемого и наставника и круга их непосредственного профессионального общения;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координирование вертикальных и горизонтальных связей в управлении наставнической деятельностью;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1D5695">
        <w:rPr>
          <w:sz w:val="24"/>
          <w:szCs w:val="24"/>
        </w:rPr>
        <w:t>стажировочных</w:t>
      </w:r>
      <w:proofErr w:type="spellEnd"/>
      <w:r w:rsidRPr="001D5695">
        <w:rPr>
          <w:sz w:val="24"/>
          <w:szCs w:val="24"/>
        </w:rP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 </w:t>
      </w:r>
    </w:p>
    <w:p w:rsidR="005F27E3" w:rsidRP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D50AA1" w:rsidRDefault="00D50AA1" w:rsidP="00D50AA1">
      <w:pPr>
        <w:spacing w:after="0"/>
        <w:ind w:firstLine="142"/>
      </w:pPr>
    </w:p>
    <w:p w:rsidR="001D5695" w:rsidRPr="001D5695" w:rsidRDefault="001D5695" w:rsidP="00D50AA1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Материально-технические условия и ресурсы образовательной организации могут включать: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доску объявлений для размещения открытой информации по наставничеству педагогических работников (в </w:t>
      </w:r>
      <w:proofErr w:type="spellStart"/>
      <w:r w:rsidRPr="001D5695">
        <w:rPr>
          <w:sz w:val="24"/>
          <w:szCs w:val="24"/>
        </w:rPr>
        <w:t>т.ч</w:t>
      </w:r>
      <w:proofErr w:type="spellEnd"/>
      <w:r w:rsidRPr="001D5695">
        <w:rPr>
          <w:sz w:val="24"/>
          <w:szCs w:val="24"/>
        </w:rPr>
        <w:t xml:space="preserve">. электронный ресурс, чаты/группы наставников-наставляемых в социальных сетях);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</w:t>
      </w:r>
      <w:proofErr w:type="spellStart"/>
      <w:r w:rsidRPr="001D5695">
        <w:rPr>
          <w:sz w:val="24"/>
          <w:szCs w:val="24"/>
        </w:rPr>
        <w:t>Wi-Fi</w:t>
      </w:r>
      <w:proofErr w:type="spellEnd"/>
      <w:r w:rsidRPr="001D5695">
        <w:rPr>
          <w:sz w:val="24"/>
          <w:szCs w:val="24"/>
        </w:rPr>
        <w:t xml:space="preserve">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1D5695" w:rsidRDefault="001D5695" w:rsidP="00D50AA1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  <w:r w:rsidRPr="001D5695">
        <w:rPr>
          <w:sz w:val="24"/>
          <w:szCs w:val="24"/>
        </w:rPr>
        <w:t xml:space="preserve"> </w:t>
      </w:r>
    </w:p>
    <w:p w:rsidR="001D5695" w:rsidRDefault="001D5695" w:rsidP="0088324E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 </w:t>
      </w:r>
    </w:p>
    <w:p w:rsidR="001D5695" w:rsidRDefault="0088324E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1D5695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F11C48D" wp14:editId="47AE4AB6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 муниципалитета (региона/Российской Федерации) с вручением премий.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 w:rsidRPr="001D5695">
        <w:rPr>
          <w:sz w:val="24"/>
          <w:szCs w:val="24"/>
        </w:rPr>
        <w:t>грантовых</w:t>
      </w:r>
      <w:proofErr w:type="spellEnd"/>
      <w:r w:rsidRPr="001D5695">
        <w:rPr>
          <w:sz w:val="24"/>
          <w:szCs w:val="24"/>
        </w:rPr>
        <w:t xml:space="preserve"> программах, поддерживающих развитие системы наставничества.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 w:rsidR="00DB4FBD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Также в качестве меры стимулирующего характера можно отметить ведомственные награды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</w:t>
      </w:r>
      <w:r w:rsidR="00792315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DC6E90" w:rsidRPr="00DC6E90" w:rsidRDefault="00DC6E90" w:rsidP="00D50AA1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DC6E90">
        <w:rPr>
          <w:sz w:val="24"/>
          <w:szCs w:val="24"/>
        </w:rPr>
        <w:t>акмеологических</w:t>
      </w:r>
      <w:proofErr w:type="spellEnd"/>
      <w:r w:rsidRPr="00DC6E90">
        <w:rPr>
          <w:sz w:val="24"/>
          <w:szCs w:val="24"/>
        </w:rPr>
        <w:t xml:space="preserve"> практик, укрепляющих профессиональное здоровье специалистов, способствующих преодолению жизненных и профессиональных </w:t>
      </w:r>
      <w:r w:rsidRPr="00DC6E90">
        <w:rPr>
          <w:sz w:val="24"/>
          <w:szCs w:val="24"/>
        </w:rPr>
        <w:lastRenderedPageBreak/>
        <w:t xml:space="preserve">кризисов; психолог также участвует в определении совместимости наставнических пар/групп; </w:t>
      </w:r>
    </w:p>
    <w:p w:rsidR="00DC6E90" w:rsidRP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DC6E90" w:rsidRDefault="00DC6E90">
      <w:pPr>
        <w:spacing w:after="0"/>
        <w:ind w:firstLine="426"/>
        <w:jc w:val="both"/>
        <w:rPr>
          <w:sz w:val="24"/>
          <w:szCs w:val="24"/>
        </w:rPr>
      </w:pPr>
    </w:p>
    <w:p w:rsidR="0088324E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8428A9" w:rsidRPr="008428A9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8428A9" w:rsidRP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3052A3" w:rsidRPr="003052A3" w:rsidRDefault="003052A3" w:rsidP="00D50AA1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Образовательная организация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3052A3">
        <w:rPr>
          <w:sz w:val="24"/>
          <w:szCs w:val="24"/>
        </w:rPr>
        <w:t>вебинарах</w:t>
      </w:r>
      <w:proofErr w:type="spellEnd"/>
      <w:r w:rsidRPr="003052A3">
        <w:rPr>
          <w:sz w:val="24"/>
          <w:szCs w:val="24"/>
        </w:rPr>
        <w:t xml:space="preserve">, семинарах по проблемам наставничества и т.п.).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Осуществляет организационное, учебно-методическое, материально-техническое, инфраструктурное обеспечение системы (целевой модели) наставничества.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lastRenderedPageBreak/>
        <w:t xml:space="preserve">Общие руководство и контроль за организацией и реализацией системы (целевой модели) наставничества </w:t>
      </w:r>
      <w:r w:rsidRPr="0088324E">
        <w:rPr>
          <w:color w:val="538135" w:themeColor="accent6" w:themeShade="BF"/>
          <w:sz w:val="24"/>
          <w:szCs w:val="24"/>
        </w:rPr>
        <w:t>осуществляет руководитель образовательной организации.</w:t>
      </w:r>
      <w:r w:rsidRPr="003052A3">
        <w:rPr>
          <w:sz w:val="24"/>
          <w:szCs w:val="24"/>
        </w:rPr>
        <w:t xml:space="preserve">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="003052A3" w:rsidRPr="0088324E">
        <w:rPr>
          <w:color w:val="538135" w:themeColor="accent6" w:themeShade="BF"/>
          <w:sz w:val="24"/>
          <w:szCs w:val="24"/>
        </w:rPr>
        <w:t>куратор реализации программ наставничества</w:t>
      </w:r>
      <w:r w:rsidR="003052A3" w:rsidRPr="003052A3">
        <w:rPr>
          <w:sz w:val="24"/>
          <w:szCs w:val="24"/>
        </w:rPr>
        <w:t xml:space="preserve">, который назначается руководителем образовательной организации из числа заместителей руководителя.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организовывает разработку персонализированных программ наставничества; -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инициирует публичные мероприятия по популяризации системы наставничества педагогических работников и др.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88324E">
        <w:rPr>
          <w:color w:val="538135" w:themeColor="accent6" w:themeShade="BF"/>
          <w:sz w:val="24"/>
          <w:szCs w:val="24"/>
        </w:rPr>
        <w:t>Методическое объединение</w:t>
      </w:r>
      <w:r w:rsidR="003052A3" w:rsidRPr="003052A3">
        <w:rPr>
          <w:sz w:val="24"/>
          <w:szCs w:val="24"/>
        </w:rPr>
        <w:t>/</w:t>
      </w:r>
      <w:r w:rsidR="003052A3" w:rsidRPr="0088324E">
        <w:rPr>
          <w:color w:val="538135" w:themeColor="accent6" w:themeShade="BF"/>
          <w:sz w:val="24"/>
          <w:szCs w:val="24"/>
        </w:rPr>
        <w:t>совет наставников образовательной организации</w:t>
      </w:r>
      <w:r w:rsidRPr="0088324E">
        <w:rPr>
          <w:color w:val="538135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052A3" w:rsidRPr="003052A3">
        <w:rPr>
          <w:sz w:val="24"/>
          <w:szCs w:val="24"/>
        </w:rPr>
        <w:t xml:space="preserve">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и апробации персонализированных программ наставничества педагогических работников;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</w:t>
      </w:r>
      <w:r w:rsidRPr="003052A3">
        <w:rPr>
          <w:sz w:val="24"/>
          <w:szCs w:val="24"/>
        </w:rPr>
        <w:lastRenderedPageBreak/>
        <w:t xml:space="preserve">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мониторинговых и оценочных процедурах хода реализации персонализированных программ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разработке системы поощрения (материального и нематериального стимулирования) наставников и наставляемых; </w:t>
      </w:r>
    </w:p>
    <w:p w:rsidR="003052A3" w:rsidRP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работников.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3052A3" w:rsidRPr="00D50AA1" w:rsidRDefault="003052A3" w:rsidP="00D50AA1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3052A3" w:rsidRPr="0088324E" w:rsidRDefault="003052A3" w:rsidP="0088324E">
      <w:pPr>
        <w:pStyle w:val="a6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="0088324E" w:rsidRPr="0088324E">
        <w:rPr>
          <w:b/>
          <w:sz w:val="24"/>
          <w:szCs w:val="24"/>
        </w:rPr>
        <w:tab/>
      </w:r>
      <w:r w:rsidRPr="0088324E">
        <w:rPr>
          <w:b/>
          <w:sz w:val="24"/>
          <w:szCs w:val="24"/>
        </w:rPr>
        <w:t xml:space="preserve">Региональный институт развития образования/институт повышения квалификации </w:t>
      </w:r>
    </w:p>
    <w:p w:rsidR="003052A3" w:rsidRDefault="003052A3" w:rsidP="003052A3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Оказывают содействие при внедрении (применении) системы (целевой модели) наставничества на региональном уровне по вопросам: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"Наставничество педагогических работников в образовательных организациях" и др.;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</w:t>
      </w:r>
      <w:proofErr w:type="spellStart"/>
      <w:r w:rsidRPr="003052A3">
        <w:rPr>
          <w:sz w:val="24"/>
          <w:szCs w:val="24"/>
        </w:rPr>
        <w:t>стажировочных</w:t>
      </w:r>
      <w:proofErr w:type="spellEnd"/>
      <w:r w:rsidRPr="003052A3">
        <w:rPr>
          <w:sz w:val="24"/>
          <w:szCs w:val="24"/>
        </w:rPr>
        <w:t xml:space="preserve"> площадок по вопросам внедрения системы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1B21C7" w:rsidRDefault="001B21C7" w:rsidP="001B21C7">
      <w:pPr>
        <w:spacing w:after="0"/>
        <w:jc w:val="both"/>
        <w:rPr>
          <w:sz w:val="24"/>
          <w:szCs w:val="24"/>
        </w:rPr>
      </w:pPr>
    </w:p>
    <w:p w:rsidR="001B21C7" w:rsidRPr="001B21C7" w:rsidRDefault="001B21C7" w:rsidP="001B21C7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 xml:space="preserve">2. Центры непрерывного повышения профессионального мастерства педагогических </w:t>
      </w:r>
      <w:r w:rsidR="0088324E">
        <w:rPr>
          <w:b/>
          <w:sz w:val="24"/>
          <w:szCs w:val="24"/>
        </w:rPr>
        <w:t xml:space="preserve">       </w:t>
      </w:r>
      <w:r w:rsidRPr="001B21C7">
        <w:rPr>
          <w:b/>
          <w:sz w:val="24"/>
          <w:szCs w:val="24"/>
        </w:rPr>
        <w:t>работников (ЦНППМ ПР)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</w:t>
      </w:r>
      <w:proofErr w:type="spellStart"/>
      <w:r w:rsidRPr="001B21C7">
        <w:rPr>
          <w:sz w:val="24"/>
          <w:szCs w:val="24"/>
        </w:rPr>
        <w:t>тьюторского</w:t>
      </w:r>
      <w:proofErr w:type="spellEnd"/>
      <w:r w:rsidRPr="001B21C7">
        <w:rPr>
          <w:sz w:val="24"/>
          <w:szCs w:val="24"/>
        </w:rPr>
        <w:t xml:space="preserve"> сопровождения индивидуальных образовательных маршрутов (далее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r w:rsidR="00792315">
        <w:rPr>
          <w:sz w:val="24"/>
          <w:szCs w:val="24"/>
        </w:rPr>
        <w:t>.</w:t>
      </w:r>
      <w:r w:rsidRPr="001B21C7">
        <w:rPr>
          <w:sz w:val="24"/>
          <w:szCs w:val="24"/>
        </w:rPr>
        <w:t xml:space="preserve"> организациях.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ПР: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lastRenderedPageBreak/>
        <w:t xml:space="preserve">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</w:t>
      </w:r>
      <w:proofErr w:type="spellStart"/>
      <w:r w:rsidRPr="001B21C7">
        <w:rPr>
          <w:sz w:val="24"/>
          <w:szCs w:val="24"/>
        </w:rPr>
        <w:t>диссеминировать</w:t>
      </w:r>
      <w:proofErr w:type="spellEnd"/>
      <w:r w:rsidRPr="001B21C7">
        <w:rPr>
          <w:sz w:val="24"/>
          <w:szCs w:val="24"/>
        </w:rPr>
        <w:t xml:space="preserve"> новые рациональные и эффективные практики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Тьюторство</w:t>
      </w:r>
      <w:proofErr w:type="spellEnd"/>
      <w:r w:rsidRPr="001B21C7">
        <w:rPr>
          <w:sz w:val="24"/>
          <w:szCs w:val="24"/>
        </w:rPr>
        <w:t xml:space="preserve"> является одним из элементов системы наставничества, формой сопровождения профессионального развития педагогического работника.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ЦНППМ ПР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 w:rsidRPr="001B21C7">
        <w:rPr>
          <w:sz w:val="24"/>
          <w:szCs w:val="24"/>
        </w:rPr>
        <w:t>тьютора</w:t>
      </w:r>
      <w:proofErr w:type="spellEnd"/>
      <w:r w:rsidRPr="001B21C7">
        <w:rPr>
          <w:sz w:val="24"/>
          <w:szCs w:val="24"/>
        </w:rPr>
        <w:t xml:space="preserve">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знать о "точках роста"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1B21C7">
        <w:rPr>
          <w:sz w:val="24"/>
          <w:szCs w:val="24"/>
        </w:rPr>
        <w:t>стажировочных</w:t>
      </w:r>
      <w:proofErr w:type="spellEnd"/>
      <w:r w:rsidRPr="001B21C7">
        <w:rPr>
          <w:sz w:val="24"/>
          <w:szCs w:val="24"/>
        </w:rPr>
        <w:t xml:space="preserve"> площадках, ресурсах неформального и </w:t>
      </w:r>
      <w:proofErr w:type="spellStart"/>
      <w:r w:rsidRPr="001B21C7">
        <w:rPr>
          <w:sz w:val="24"/>
          <w:szCs w:val="24"/>
        </w:rPr>
        <w:t>информального</w:t>
      </w:r>
      <w:proofErr w:type="spellEnd"/>
      <w:r w:rsidRPr="001B21C7">
        <w:rPr>
          <w:sz w:val="24"/>
          <w:szCs w:val="24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Самоопределение (</w:t>
      </w:r>
      <w:proofErr w:type="spellStart"/>
      <w:r w:rsidRPr="001B21C7">
        <w:rPr>
          <w:sz w:val="24"/>
          <w:szCs w:val="24"/>
        </w:rPr>
        <w:t>саморефлексия</w:t>
      </w:r>
      <w:proofErr w:type="spellEnd"/>
      <w:r w:rsidRPr="001B21C7">
        <w:rPr>
          <w:sz w:val="24"/>
          <w:szCs w:val="24"/>
        </w:rPr>
        <w:t xml:space="preserve">) педагога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копирования чужого опыта.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>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</w:t>
      </w:r>
      <w:r w:rsidRPr="001B21C7">
        <w:rPr>
          <w:sz w:val="24"/>
          <w:szCs w:val="24"/>
        </w:rPr>
        <w:lastRenderedPageBreak/>
        <w:t xml:space="preserve">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обучающихся);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1B21C7" w:rsidRP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</w:t>
      </w:r>
      <w:r w:rsidR="001B21C7" w:rsidRPr="0088324E">
        <w:rPr>
          <w:color w:val="538135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="001B21C7" w:rsidRPr="001B21C7">
        <w:rPr>
          <w:sz w:val="24"/>
          <w:szCs w:val="24"/>
        </w:rPr>
        <w:t>.</w:t>
      </w:r>
    </w:p>
    <w:p w:rsidR="00D50AA1" w:rsidRDefault="00D50AA1" w:rsidP="00D50AA1">
      <w:pPr>
        <w:spacing w:after="0"/>
        <w:rPr>
          <w:sz w:val="24"/>
          <w:szCs w:val="24"/>
        </w:rPr>
      </w:pPr>
    </w:p>
    <w:p w:rsidR="00FE2947" w:rsidRPr="00FE2947" w:rsidRDefault="00FE2947" w:rsidP="00D50AA1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разработка и сопровождение применения системы (целевой модели) наставничества педагогических работников в образовательных организациях. 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проводить апробацию и осуществлять сопровождение школ, реализующих систему (целевую модель) наставничества на всех этапах внедрения;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вести федеральный реестр образовательных программ дополнительного профессионального педагогического образования (далее </w:t>
      </w:r>
      <w:r w:rsidR="00DB4FBD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наставничеству;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>проводить различные мероприятия (</w:t>
      </w:r>
      <w:proofErr w:type="spellStart"/>
      <w:r w:rsidRPr="00FE2947">
        <w:rPr>
          <w:sz w:val="24"/>
          <w:szCs w:val="24"/>
        </w:rPr>
        <w:t>вебинары</w:t>
      </w:r>
      <w:proofErr w:type="spellEnd"/>
      <w:r w:rsidRPr="00FE2947">
        <w:rPr>
          <w:sz w:val="24"/>
          <w:szCs w:val="24"/>
        </w:rP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разрабатывать необходимое научно-методическое и учебно-методическое сопровождение формы наставничества "педагог вуза (колледжа) </w:t>
      </w:r>
      <w:r w:rsidR="00792315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общеобразовательной организации";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 xml:space="preserve">IV. Ожидаемые (планируемые) результаты внедрения и реализации системы </w:t>
      </w:r>
      <w:r w:rsidR="00DB4FBD">
        <w:rPr>
          <w:b/>
          <w:sz w:val="24"/>
          <w:szCs w:val="24"/>
        </w:rPr>
        <w:t xml:space="preserve">                   </w:t>
      </w:r>
      <w:proofErr w:type="gramStart"/>
      <w:r w:rsidR="00DB4FBD">
        <w:rPr>
          <w:b/>
          <w:sz w:val="24"/>
          <w:szCs w:val="24"/>
        </w:rPr>
        <w:t xml:space="preserve">   </w:t>
      </w:r>
      <w:r w:rsidRPr="00FE2947">
        <w:rPr>
          <w:b/>
          <w:sz w:val="24"/>
          <w:szCs w:val="24"/>
        </w:rPr>
        <w:t>(</w:t>
      </w:r>
      <w:proofErr w:type="gramEnd"/>
      <w:r w:rsidRPr="00FE2947">
        <w:rPr>
          <w:b/>
          <w:sz w:val="24"/>
          <w:szCs w:val="24"/>
        </w:rPr>
        <w:t xml:space="preserve">целевой модели) наставничества педагогических работников </w:t>
      </w:r>
      <w:r w:rsidR="00DB4FBD">
        <w:rPr>
          <w:b/>
          <w:sz w:val="24"/>
          <w:szCs w:val="24"/>
        </w:rPr>
        <w:t xml:space="preserve">                                                      </w:t>
      </w:r>
      <w:r w:rsidRPr="00FE2947">
        <w:rPr>
          <w:b/>
          <w:sz w:val="24"/>
          <w:szCs w:val="24"/>
        </w:rPr>
        <w:t>в образовательной организации и возможные риски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наставничества будет создана эффективная среда наставничества, включающая: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FE2947">
        <w:rPr>
          <w:sz w:val="24"/>
          <w:szCs w:val="24"/>
        </w:rPr>
        <w:t>цифровизации</w:t>
      </w:r>
      <w:proofErr w:type="spellEnd"/>
      <w:r w:rsidRPr="00FE2947">
        <w:rPr>
          <w:sz w:val="24"/>
          <w:szCs w:val="24"/>
        </w:rPr>
        <w:t xml:space="preserve">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обмен инновационным опытом в сфере практик наставничества педагогических работников.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Для оценки эффективности наставнической деятельности можно рекомендовать мониторинг, состоящий из двух этапов.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эффективность реализации образовательных и культурных проектов совместно с наставляемым;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 xml:space="preserve">динамику успеваемости обучающихся;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участия обучающихся в олимпиадах;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наставляемого и др.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влияния персонализированной программы наставничества на всех ее участников.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повышение уровня </w:t>
      </w:r>
      <w:proofErr w:type="spellStart"/>
      <w:r w:rsidRPr="00FE2947">
        <w:rPr>
          <w:sz w:val="24"/>
          <w:szCs w:val="24"/>
        </w:rPr>
        <w:t>мотивированности</w:t>
      </w:r>
      <w:proofErr w:type="spellEnd"/>
      <w:r w:rsidRPr="00FE2947">
        <w:rPr>
          <w:sz w:val="24"/>
          <w:szCs w:val="24"/>
        </w:rPr>
        <w:t xml:space="preserve"> и осознанности наставляемых в вопросах саморазвития и профессионального самообразования;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наставляемого в инновационную деятельность школы;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качество и темпы адаптации молодого/менее опытного/сменившего место работы специалиста на новом месте работы;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увеличение числа педагогов, планирующих стать наставниками и наставляемыми в ближайшем будущем. </w:t>
      </w:r>
    </w:p>
    <w:p w:rsidR="00D50AA1" w:rsidRDefault="00D50AA1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Отсутствие у части педагогов восприятия наставничества как механизма профессионального роста педагогов.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Недостаточно высокое качество наставнической деятельности и формализм в выполнении функций наставника.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степень взаимодействия всех элементов двухконтурной структуры системы (целевой модели) наставничества. </w:t>
      </w:r>
    </w:p>
    <w:p w:rsidR="00E52F6C" w:rsidRDefault="001D373C" w:rsidP="001D373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</w:p>
    <w:p w:rsidR="00E52F6C" w:rsidRDefault="00E52F6C" w:rsidP="001D373C">
      <w:pPr>
        <w:spacing w:after="0" w:line="240" w:lineRule="auto"/>
        <w:jc w:val="right"/>
      </w:pPr>
    </w:p>
    <w:p w:rsidR="001D373C" w:rsidRPr="006B1BC3" w:rsidRDefault="00847EF7" w:rsidP="001D373C">
      <w:pPr>
        <w:spacing w:after="0" w:line="240" w:lineRule="auto"/>
        <w:jc w:val="right"/>
        <w:rPr>
          <w:rFonts w:eastAsia="Times New Roman" w:cstheme="minorHAnsi"/>
          <w:color w:val="660066"/>
          <w:sz w:val="24"/>
          <w:szCs w:val="24"/>
          <w:lang w:eastAsia="ru-RU"/>
        </w:rPr>
      </w:pPr>
      <w:hyperlink r:id="rId18" w:history="1">
        <w:r w:rsidR="001D373C" w:rsidRPr="006B1BC3">
          <w:rPr>
            <w:rFonts w:eastAsia="Times New Roman" w:cstheme="minorHAnsi"/>
            <w:color w:val="660066"/>
            <w:sz w:val="24"/>
            <w:szCs w:val="24"/>
            <w:u w:val="single"/>
            <w:shd w:val="clear" w:color="auto" w:fill="FFFFFF"/>
            <w:lang w:eastAsia="ru-RU"/>
          </w:rPr>
          <w:t>Приказ № 05-02-1-233/22 от 14 марта 2022г.</w:t>
        </w:r>
      </w:hyperlink>
    </w:p>
    <w:p w:rsidR="001D373C" w:rsidRPr="006B1BC3" w:rsidRDefault="001D373C" w:rsidP="001D373C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  <w:t>О</w:t>
      </w:r>
    </w:p>
    <w:p w:rsidR="001D373C" w:rsidRPr="006B1BC3" w:rsidRDefault="001D373C" w:rsidP="001D373C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color w:val="660066"/>
          <w:sz w:val="24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 xml:space="preserve">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</w:r>
    </w:p>
    <w:p w:rsidR="001D373C" w:rsidRPr="001D373C" w:rsidRDefault="001D373C" w:rsidP="001D373C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На основании распоряжения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23.01.2020 № МР-42/02 «О направлении целевой модели наставничества и методических рекомендаций»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b/>
          <w:bCs/>
          <w:color w:val="434343"/>
          <w:sz w:val="24"/>
          <w:szCs w:val="24"/>
          <w:lang w:eastAsia="ru-RU"/>
        </w:rPr>
        <w:t>ПРИКАЗЫВАЮ: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ЦМН), </w:t>
      </w:r>
      <w:proofErr w:type="gram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согласно  приложению</w:t>
      </w:r>
      <w:proofErr w:type="gram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№ 1.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2. Утвердить дорожную карту реализации ЦМН в Республике Дагестан согласно приложению № 2.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(Ахмедова Г. А.) (далее – ГБУ ДПО РД «ДИРО»).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 ГБУ ДПО РД «ДИРО» (Ахмедова Г. А.):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4.1. Обеспечить организационную, методическую, экспертно-консультационную, информационную и просветительскую поддержку участников внедрения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4.2. Организовать реализацию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мониторинга в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РД, по запросу.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lastRenderedPageBreak/>
        <w:t xml:space="preserve">5. Руководителям муниципальных органов управления образованием, руководителям подведомственных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 организаций, руководителям профессиональных образовательных организаций: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5.1. Обеспечить разработку и утверждение образовательными организациями, организациями дополнительного образования, профессиональными образовательными организациями дорожных карт, положений и программ внедрения ЦМН согласно приложениям № 3, № 4, № 5.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5.2. Организовать персонифицированный учет обучающихся, специалистов, педагогов, которые участвуют в программах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5.3. Обеспечить повышение уровня квалификации кураторов образовательных организаций, их участие в модельных семинарах.</w:t>
      </w: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5.4.   Организовать контроль реализации мероприятий по внедрению ЦМН в образовательных организациях.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5.5. Содействовать привлечению к реализации наставнических программ образовательных организаций, предприятий и организаций Республики Дагестан, государственных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5.6. Обеспечить информационно-просветительское сопровождение внедрения и реализации ЦМН посредством официальных сайтов образовательных организаций.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6. ГКУ РД «Информационно-аналитический центр» (Алиев М. Н.) разместить настоящий приказ на официальном сайте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 </w:t>
      </w:r>
      <w:hyperlink r:id="rId19" w:history="1">
        <w:r w:rsidRPr="001D373C">
          <w:rPr>
            <w:rFonts w:eastAsia="Times New Roman" w:cstheme="minorHAnsi"/>
            <w:color w:val="00408F"/>
            <w:sz w:val="24"/>
            <w:szCs w:val="24"/>
            <w:u w:val="single"/>
            <w:lang w:eastAsia="ru-RU"/>
          </w:rPr>
          <w:t>www.dagminobr.ru</w:t>
        </w:r>
      </w:hyperlink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7. Контроль за исполнением настоящего приказа возложить на заместителя министра образования и науки Республики Дагестан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Далгатову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А. О.</w:t>
      </w:r>
    </w:p>
    <w:p w:rsidR="001D373C" w:rsidRDefault="001D373C">
      <w:pPr>
        <w:rPr>
          <w:sz w:val="24"/>
          <w:szCs w:val="24"/>
        </w:rPr>
      </w:pPr>
    </w:p>
    <w:p w:rsidR="001D373C" w:rsidRDefault="001D37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Министр: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Я.Бучаев</w:t>
      </w:r>
      <w:proofErr w:type="spellEnd"/>
    </w:p>
    <w:p w:rsidR="001D373C" w:rsidRDefault="001D373C">
      <w:pPr>
        <w:rPr>
          <w:b/>
        </w:rPr>
      </w:pPr>
      <w:r>
        <w:rPr>
          <w:b/>
        </w:rPr>
        <w:br w:type="page"/>
      </w:r>
    </w:p>
    <w:p w:rsidR="00D570A5" w:rsidRDefault="00E52F6C" w:rsidP="00D570A5">
      <w:pPr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системы (целевой модели) наставничества педагогических работников        </w:t>
      </w:r>
      <w:proofErr w:type="gramStart"/>
      <w:r w:rsidRPr="008064C0">
        <w:rPr>
          <w:b/>
          <w:color w:val="2F5496" w:themeColor="accent1" w:themeShade="BF"/>
          <w:sz w:val="24"/>
          <w:szCs w:val="24"/>
        </w:rPr>
        <w:t xml:space="preserve">   (</w:t>
      </w:r>
      <w:proofErr w:type="gramEnd"/>
      <w:r w:rsidRPr="008064C0">
        <w:rPr>
          <w:b/>
          <w:color w:val="2F5496" w:themeColor="accent1" w:themeShade="BF"/>
          <w:sz w:val="24"/>
          <w:szCs w:val="24"/>
        </w:rPr>
        <w:t>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C9388DA" wp14:editId="22F60131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lastRenderedPageBreak/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</w:t>
      </w:r>
      <w:proofErr w:type="gramStart"/>
      <w:r w:rsidR="0043479E">
        <w:rPr>
          <w:b/>
        </w:rPr>
        <w:t xml:space="preserve">   </w:t>
      </w:r>
      <w:r w:rsidRPr="0043479E">
        <w:rPr>
          <w:b/>
        </w:rPr>
        <w:t>(</w:t>
      </w:r>
      <w:proofErr w:type="gramEnd"/>
      <w:r w:rsidRPr="0043479E">
        <w:rPr>
          <w:b/>
        </w:rPr>
        <w:t xml:space="preserve">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наставничества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FB5EB7E" wp14:editId="51180329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 xml:space="preserve">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Федерации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оплате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E76625B" wp14:editId="3EA80271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lastRenderedPageBreak/>
        <w:t xml:space="preserve">В соответствии с пунктом 1.2. приказа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</w:t>
      </w:r>
      <w:proofErr w:type="spellStart"/>
      <w:r w:rsidRPr="00720ED2">
        <w:rPr>
          <w:sz w:val="24"/>
          <w:szCs w:val="24"/>
        </w:rPr>
        <w:t>Минобрнауки</w:t>
      </w:r>
      <w:proofErr w:type="spellEnd"/>
      <w:r w:rsidRPr="00720ED2">
        <w:rPr>
          <w:sz w:val="24"/>
          <w:szCs w:val="24"/>
        </w:rPr>
        <w:t xml:space="preserve">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DB1BCDA" wp14:editId="76A6BA8E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выполняемая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Приказ N 1601 предусматривает включение в рабочее время понятия "другая педагогическая работа, предусмотренная трудовыми (должностными) обязанностями и (или) индивидуальным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lastRenderedPageBreak/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Основные нормативные правовые акты, которые могут быть разработаны образовательной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работников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наставничества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педагогических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Дополнительно рекомендуется заключение соглашения о сотрудничестве с другими образовательными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proofErr w:type="spellStart"/>
      <w:r w:rsidRPr="0089472F">
        <w:rPr>
          <w:color w:val="2F5496" w:themeColor="accent1" w:themeShade="BF"/>
          <w:sz w:val="24"/>
          <w:szCs w:val="24"/>
        </w:rPr>
        <w:t>стажировочными</w:t>
      </w:r>
      <w:proofErr w:type="spellEnd"/>
      <w:r w:rsidRPr="0089472F">
        <w:rPr>
          <w:color w:val="2F5496" w:themeColor="accent1" w:themeShade="BF"/>
          <w:sz w:val="24"/>
          <w:szCs w:val="24"/>
        </w:rPr>
        <w:t xml:space="preserve">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9985E64" wp14:editId="3569E46A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формирование пар/групп "наставник - наставляемый" с составлением персонализированных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"Академия </w:t>
      </w:r>
      <w:proofErr w:type="spellStart"/>
      <w:r w:rsidRPr="00314E05">
        <w:rPr>
          <w:sz w:val="24"/>
          <w:szCs w:val="24"/>
        </w:rPr>
        <w:t>Минпросвещения</w:t>
      </w:r>
      <w:proofErr w:type="spellEnd"/>
      <w:r w:rsidRPr="00314E05">
        <w:rPr>
          <w:sz w:val="24"/>
          <w:szCs w:val="24"/>
        </w:rPr>
        <w:t xml:space="preserve"> России" и/или по программам соответствующего профиля из числа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lastRenderedPageBreak/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подготовка положения и иной документации о проведении конкурсов на лучшего наставника,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организационно-методическая помощь наставляемым в публикации статей на различных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является краткосрочной (от 3 месяцев до 1 года, при необходимости может быть продлена);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 xml:space="preserve">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="00720ED2" w:rsidRPr="00720ED2">
        <w:rPr>
          <w:sz w:val="24"/>
          <w:szCs w:val="24"/>
        </w:rPr>
        <w:t>цифровизация</w:t>
      </w:r>
      <w:proofErr w:type="spellEnd"/>
      <w:r w:rsidR="00720ED2" w:rsidRPr="00720ED2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="00720ED2" w:rsidRPr="00720ED2">
        <w:rPr>
          <w:sz w:val="24"/>
          <w:szCs w:val="24"/>
        </w:rPr>
        <w:t>здоровьесбережение</w:t>
      </w:r>
      <w:proofErr w:type="spellEnd"/>
      <w:r w:rsidR="00720ED2" w:rsidRPr="00720ED2">
        <w:rPr>
          <w:sz w:val="24"/>
          <w:szCs w:val="24"/>
        </w:rPr>
        <w:t xml:space="preserve">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 xml:space="preserve">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Внедрение (применение) и реализацию системы наставничества условно можно разделить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Совет наставников участвует в определении задач, форм и видов наставничества, планируемых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>Заключительный этап направлен на мониторинг результатов внедрения (применения) системы (целевой модели) наставничества, рефлексию (</w:t>
      </w:r>
      <w:proofErr w:type="spellStart"/>
      <w:r w:rsidR="003B4BC0" w:rsidRPr="003B4BC0">
        <w:rPr>
          <w:sz w:val="24"/>
          <w:szCs w:val="24"/>
        </w:rPr>
        <w:t>саморефлексию</w:t>
      </w:r>
      <w:proofErr w:type="spellEnd"/>
      <w:r w:rsidR="003B4BC0" w:rsidRPr="003B4BC0">
        <w:rPr>
          <w:sz w:val="24"/>
          <w:szCs w:val="24"/>
        </w:rPr>
        <w:t xml:space="preserve"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наставничества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</w:t>
      </w:r>
      <w:proofErr w:type="gramStart"/>
      <w:r w:rsidRPr="003B4BC0">
        <w:rPr>
          <w:sz w:val="24"/>
          <w:szCs w:val="24"/>
        </w:rPr>
        <w:t>образовательных результатов</w:t>
      </w:r>
      <w:proofErr w:type="gramEnd"/>
      <w:r w:rsidRPr="003B4BC0">
        <w:rPr>
          <w:sz w:val="24"/>
          <w:szCs w:val="24"/>
        </w:rPr>
        <w:t xml:space="preserve">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</w:t>
      </w:r>
      <w:proofErr w:type="spellStart"/>
      <w:r w:rsidRPr="003B4BC0">
        <w:rPr>
          <w:sz w:val="24"/>
          <w:szCs w:val="24"/>
        </w:rPr>
        <w:t>вебинаров</w:t>
      </w:r>
      <w:proofErr w:type="spellEnd"/>
      <w:r w:rsidRPr="003B4BC0">
        <w:rPr>
          <w:sz w:val="24"/>
          <w:szCs w:val="24"/>
        </w:rP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</w:t>
      </w:r>
      <w:proofErr w:type="spellStart"/>
      <w:r w:rsidRPr="003B4BC0">
        <w:rPr>
          <w:sz w:val="24"/>
          <w:szCs w:val="24"/>
        </w:rPr>
        <w:t>эмпатией</w:t>
      </w:r>
      <w:proofErr w:type="spellEnd"/>
      <w:r w:rsidRPr="003B4BC0">
        <w:rPr>
          <w:sz w:val="24"/>
          <w:szCs w:val="24"/>
        </w:rPr>
        <w:t xml:space="preserve">, имевших опыт успешной неформальной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Нередки случаи, особенно в образовательных организациях с низкими образовательными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знать и уметь применять в работе нормативную правовую базу (федеральную, региональную)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 наставника, помимо соответствующих обязанностей, имеются и соответствующие права: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привлекать наставляемого к участию в мероприятиях, связанных с реализацией персонализированной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испытывающих другие профессиональные затруднения и осознающих потребность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индивидуальных траекторий (индивидуализация запросов от наставляемых),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взаимодействие наставников и наставляемых в рамках тематических проектов/проектной деятельности (целевые </w:t>
      </w:r>
      <w:proofErr w:type="spellStart"/>
      <w:r w:rsidRPr="000F6A43">
        <w:rPr>
          <w:sz w:val="24"/>
          <w:szCs w:val="24"/>
        </w:rPr>
        <w:t>интенсивы</w:t>
      </w:r>
      <w:proofErr w:type="spellEnd"/>
      <w:r w:rsidRPr="000F6A43">
        <w:rPr>
          <w:sz w:val="24"/>
          <w:szCs w:val="24"/>
        </w:rPr>
        <w:t xml:space="preserve">, онлайн-марафоны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внешних компетентных наставников и экспертов. 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A6D45ED" wp14:editId="1D203BC3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наставнические отношения формируются на условиях добровольности, взаимного согласия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предлагает свою помощь в достижении целей, указывает на риски и противоречия;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 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организации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вуза/колледжа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 w:rsidRPr="000F6A43">
        <w:rPr>
          <w:sz w:val="24"/>
          <w:szCs w:val="24"/>
        </w:rPr>
        <w:t>взаимопосещение</w:t>
      </w:r>
      <w:proofErr w:type="spellEnd"/>
      <w:r w:rsidRPr="000F6A43">
        <w:rPr>
          <w:sz w:val="24"/>
          <w:szCs w:val="24"/>
        </w:rPr>
        <w:t xml:space="preserve">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профессиональные затруднения в сфере коммуникации".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позицию в отношении его педагогического опыта, который в значительной мере сформиро</w:t>
      </w:r>
      <w:r w:rsidRPr="000F6A43">
        <w:rPr>
          <w:sz w:val="24"/>
          <w:szCs w:val="24"/>
        </w:rPr>
        <w:lastRenderedPageBreak/>
        <w:t>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 xml:space="preserve">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</w:t>
      </w:r>
      <w:proofErr w:type="spellStart"/>
      <w:r w:rsidRPr="000F6A43">
        <w:rPr>
          <w:sz w:val="24"/>
          <w:szCs w:val="24"/>
        </w:rPr>
        <w:t>вебинарах</w:t>
      </w:r>
      <w:proofErr w:type="spellEnd"/>
      <w:r w:rsidRPr="000F6A43">
        <w:rPr>
          <w:sz w:val="24"/>
          <w:szCs w:val="24"/>
        </w:rPr>
        <w:t xml:space="preserve">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методист". Одно из необходимых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наставник"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программ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образовательной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адаптация молодых/начинающих педагогов к условиям осуществления профессиональной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престижа и укрепление позитивного имиджа школы и педагогов в социокультурном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</w:t>
      </w:r>
      <w:proofErr w:type="spellStart"/>
      <w:r w:rsidRPr="000F6A43">
        <w:rPr>
          <w:sz w:val="24"/>
          <w:szCs w:val="24"/>
        </w:rPr>
        <w:t>образоват</w:t>
      </w:r>
      <w:proofErr w:type="spellEnd"/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профессорско-преподавательский состав вузов - для преподавателей общеобразовательных предметов, для педагогов ДО, ведущих кружки робототехники, IТ-кубы, </w:t>
      </w:r>
      <w:proofErr w:type="spellStart"/>
      <w:r w:rsidRPr="000F6A43">
        <w:rPr>
          <w:sz w:val="24"/>
          <w:szCs w:val="24"/>
        </w:rPr>
        <w:t>кванториумы</w:t>
      </w:r>
      <w:proofErr w:type="spellEnd"/>
      <w:r w:rsidRPr="000F6A43">
        <w:rPr>
          <w:sz w:val="24"/>
          <w:szCs w:val="24"/>
        </w:rPr>
        <w:t xml:space="preserve">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и инженерно-технические работники учреждений, предприятий, организаций,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тренерский состав детско-юношеских и взрослых спортивных обществ - для руководителей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члены общественных организаций (волонтерских, РДШ, молодежного объединения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", некоммерческой организации "Союз "Молодые профессионалы", которая представляет Россию в международной организации </w:t>
      </w:r>
      <w:proofErr w:type="spellStart"/>
      <w:r w:rsidRPr="000F6A43">
        <w:rPr>
          <w:sz w:val="24"/>
          <w:szCs w:val="24"/>
        </w:rPr>
        <w:t>WorldSkillsInternational</w:t>
      </w:r>
      <w:proofErr w:type="spellEnd"/>
      <w:r w:rsidRPr="000F6A43">
        <w:rPr>
          <w:sz w:val="24"/>
          <w:szCs w:val="24"/>
        </w:rPr>
        <w:t xml:space="preserve"> (WSI) и др.) - для педагогов-организаторов). Для педагогов образовательных организаций ДО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>сотрудники музеев, библиотек, центров военно-патриотического воспитания, члены общественных организаций (волонтерских, РДШ, молодежное объединение "</w:t>
      </w:r>
      <w:proofErr w:type="spellStart"/>
      <w:r w:rsidRPr="000F6A43">
        <w:rPr>
          <w:sz w:val="24"/>
          <w:szCs w:val="24"/>
        </w:rPr>
        <w:t>Юнармия</w:t>
      </w:r>
      <w:proofErr w:type="spellEnd"/>
      <w:r w:rsidRPr="000F6A43">
        <w:rPr>
          <w:sz w:val="24"/>
          <w:szCs w:val="24"/>
        </w:rPr>
        <w:t xml:space="preserve">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объединений,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направленности;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</w:t>
      </w:r>
      <w:proofErr w:type="spellStart"/>
      <w:r w:rsidRPr="000F6A43">
        <w:rPr>
          <w:sz w:val="24"/>
          <w:szCs w:val="24"/>
        </w:rPr>
        <w:t>кванториумов</w:t>
      </w:r>
      <w:proofErr w:type="spellEnd"/>
      <w:r w:rsidRPr="000F6A43">
        <w:rPr>
          <w:sz w:val="24"/>
          <w:szCs w:val="24"/>
        </w:rPr>
        <w:t xml:space="preserve">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дополнительного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удовлетворенности собственной работой и улучшение психологического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числа специалистов, желающих продолжить свою работу в данном коллективе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сокращение числа конфликтных ситуаций с педагогическим и родительским сообществами;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проектной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упрочение связей педагогических и прочих вузов/колледжей со школой и иными образовательными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lastRenderedPageBreak/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lastRenderedPageBreak/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Завершение персонализированной программы наставничества педагогических работников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завершения плана мероприятий и срока действия персонализированной программы наставничества;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</w:t>
      </w:r>
      <w:proofErr w:type="gramStart"/>
      <w:r w:rsidRPr="00D570A5">
        <w:rPr>
          <w:b/>
        </w:rPr>
        <w:t>реализации</w:t>
      </w:r>
      <w:proofErr w:type="gramEnd"/>
      <w:r w:rsidRPr="00D570A5">
        <w:rPr>
          <w:b/>
        </w:rPr>
        <w:t xml:space="preserve">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, которая позволяет комплексно оценить эффекты, которые получает образовательная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реакция наставляемого, или его эмоциональная удовлетворенность от пребывания в роли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lastRenderedPageBreak/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Наиболее распространенным инструментом оценки удовлетворенности является анкетирование. Анкетирование позволяет выявить основные характеристики процесса и результата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результате оценки реакции наставляемого на процесс наставничества образовательная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причины удовлетворенности/неудовлетворенности наставляемого участием в персонализированной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пути совершенствования системы (целевой модели) наставничества и деятельности каждого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знаний, полученных во время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знаниями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Целью данной оценки становится проверка изменения </w:t>
      </w:r>
      <w:proofErr w:type="gramStart"/>
      <w:r w:rsidRPr="00A40F30">
        <w:rPr>
          <w:sz w:val="24"/>
          <w:szCs w:val="24"/>
        </w:rPr>
        <w:t>поведения</w:t>
      </w:r>
      <w:proofErr w:type="gramEnd"/>
      <w:r w:rsidRPr="00A40F30">
        <w:rPr>
          <w:sz w:val="24"/>
          <w:szCs w:val="24"/>
        </w:rPr>
        <w:t xml:space="preserve">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</w:t>
      </w:r>
      <w:r w:rsidRPr="00A40F30">
        <w:rPr>
          <w:sz w:val="24"/>
          <w:szCs w:val="24"/>
        </w:rPr>
        <w:lastRenderedPageBreak/>
        <w:t xml:space="preserve">поведения и умений на практике могут применяться анкеты, опросники, непосредственное </w:t>
      </w:r>
      <w:proofErr w:type="spellStart"/>
      <w:r w:rsidRPr="00A40F30">
        <w:rPr>
          <w:sz w:val="24"/>
          <w:szCs w:val="24"/>
        </w:rPr>
        <w:t>невключенное</w:t>
      </w:r>
      <w:proofErr w:type="spellEnd"/>
      <w:r w:rsidRPr="00A40F30">
        <w:rPr>
          <w:sz w:val="24"/>
          <w:szCs w:val="24"/>
        </w:rPr>
        <w:t xml:space="preserve">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 xml:space="preserve">Возможность подстраивать модель </w:t>
      </w:r>
      <w:proofErr w:type="spellStart"/>
      <w:r w:rsidRPr="00A40F30">
        <w:rPr>
          <w:sz w:val="24"/>
          <w:szCs w:val="24"/>
        </w:rPr>
        <w:t>Кирпатрика</w:t>
      </w:r>
      <w:proofErr w:type="spellEnd"/>
      <w:r w:rsidRPr="00A40F30">
        <w:rPr>
          <w:sz w:val="24"/>
          <w:szCs w:val="24"/>
        </w:rPr>
        <w:t xml:space="preserve"> под новые условия работы, самостоятельно выбирать </w:t>
      </w:r>
      <w:proofErr w:type="gramStart"/>
      <w:r w:rsidRPr="00A40F30">
        <w:rPr>
          <w:sz w:val="24"/>
          <w:szCs w:val="24"/>
        </w:rPr>
        <w:t>уровни оценки</w:t>
      </w:r>
      <w:proofErr w:type="gramEnd"/>
      <w:r w:rsidRPr="00A40F30">
        <w:rPr>
          <w:sz w:val="24"/>
          <w:szCs w:val="24"/>
        </w:rPr>
        <w:t xml:space="preserve"> и простота в применении делают модель удобной для использования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</w:t>
      </w:r>
      <w:proofErr w:type="gramStart"/>
      <w:r w:rsidR="00CF1F66" w:rsidRPr="00D570A5">
        <w:rPr>
          <w:b/>
        </w:rPr>
        <w:t xml:space="preserve">   </w:t>
      </w:r>
      <w:r w:rsidRPr="00D570A5">
        <w:rPr>
          <w:b/>
        </w:rPr>
        <w:t>(</w:t>
      </w:r>
      <w:proofErr w:type="gramEnd"/>
      <w:r w:rsidRPr="00D570A5">
        <w:rPr>
          <w:b/>
        </w:rPr>
        <w:t>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Анализу/мониторингу внедрения (применения) системы (целевой модели) наставничества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удовлетворенность педагогических работников, принявших участие в персонализированных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Ожидаемыми результатами внедрения (применения) системы (целевой модели) наставничества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lastRenderedPageBreak/>
        <w:t xml:space="preserve">создание материалов мониторинга оценки эффективности осуществления персонализированных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сокращение времени на адаптацию молодого/начинающего педагога в профессиональной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снижение "текучести" педагогических кадров, закрепление молодых/начинающих педагогов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Ожидаемые эффекты от внедрения (применения) системы (целевой модели) наставничества: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Среди рисков внедрения (применения) системы (целевой модели) наставничества можно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Отсутствие у некоторых педагогов восприятия наставничества как механизма профессионального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рефлексия результатов профессиональной деятельности педагогов, реализующих программы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Высокая нагрузка на наставников и наставляемых.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системы мотивирования, материальных и нематериальных форм стимулирования,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spellStart"/>
      <w:r w:rsidRPr="0079475D">
        <w:rPr>
          <w:sz w:val="24"/>
          <w:szCs w:val="24"/>
        </w:rPr>
        <w:lastRenderedPageBreak/>
        <w:t>соразвитие</w:t>
      </w:r>
      <w:proofErr w:type="spellEnd"/>
      <w:r w:rsidRPr="0079475D">
        <w:rPr>
          <w:sz w:val="24"/>
          <w:szCs w:val="24"/>
        </w:rPr>
        <w:t xml:space="preserve">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наставников, недостаточно высокое качество наставнической деятельности и формализм в выполнении их функций.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методического обеспечения и диагностического инструментария административно-кураторским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выстраивание многоуровневой среды наставничества, включающей внутриорганизационный и </w:t>
      </w:r>
      <w:proofErr w:type="spellStart"/>
      <w:r w:rsidRPr="0079475D">
        <w:rPr>
          <w:sz w:val="24"/>
          <w:szCs w:val="24"/>
        </w:rPr>
        <w:t>внеорганизационный</w:t>
      </w:r>
      <w:proofErr w:type="spellEnd"/>
      <w:r w:rsidRPr="0079475D">
        <w:rPr>
          <w:sz w:val="24"/>
          <w:szCs w:val="24"/>
        </w:rPr>
        <w:t xml:space="preserve">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процедурам.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5D" w:rsidRDefault="0079475D" w:rsidP="0079475D">
      <w:pPr>
        <w:spacing w:after="0"/>
        <w:ind w:firstLine="426"/>
        <w:jc w:val="right"/>
        <w:rPr>
          <w:b/>
        </w:rPr>
      </w:pPr>
      <w:r w:rsidRPr="00962366">
        <w:rPr>
          <w:b/>
        </w:rPr>
        <w:t xml:space="preserve">Приложение </w:t>
      </w:r>
      <w:r w:rsidR="00962366" w:rsidRPr="00962366">
        <w:rPr>
          <w:b/>
        </w:rPr>
        <w:t>№2</w:t>
      </w:r>
      <w:r w:rsidRPr="00962366">
        <w:rPr>
          <w:b/>
        </w:rPr>
        <w:t xml:space="preserve"> </w:t>
      </w:r>
    </w:p>
    <w:p w:rsidR="00962366" w:rsidRPr="00962366" w:rsidRDefault="00962366" w:rsidP="0079475D">
      <w:pPr>
        <w:spacing w:after="0"/>
        <w:ind w:firstLine="426"/>
        <w:jc w:val="right"/>
        <w:rPr>
          <w:b/>
        </w:rPr>
      </w:pPr>
    </w:p>
    <w:p w:rsidR="00962366" w:rsidRPr="00962366" w:rsidRDefault="00962366" w:rsidP="00962366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 w:rsidRPr="00962366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79475D" w:rsidRPr="008064C0" w:rsidRDefault="0079475D" w:rsidP="00962366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римерное положение о системе наставничества педагогических работников </w:t>
      </w:r>
      <w:r w:rsidR="00D570A5">
        <w:rPr>
          <w:b/>
          <w:color w:val="663300"/>
          <w:sz w:val="24"/>
          <w:szCs w:val="24"/>
        </w:rPr>
        <w:t xml:space="preserve">                   </w:t>
      </w:r>
      <w:r w:rsidRPr="008064C0">
        <w:rPr>
          <w:b/>
          <w:color w:val="663300"/>
          <w:sz w:val="24"/>
          <w:szCs w:val="24"/>
        </w:rPr>
        <w:t>в образовательной организации</w:t>
      </w: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C841F5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C841F5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3B0EEF" w:rsidRDefault="0079475D" w:rsidP="00C3510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1.1. Настоящее Положение о системе наставничества педагогических работников в образовательной организации ___________________________ определяет цели, задачи, формы и порядок осуществления наставничества (далее </w:t>
      </w:r>
      <w:r w:rsidR="00C841F5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1D373C" w:rsidRDefault="001D373C" w:rsidP="00C35108">
      <w:pPr>
        <w:spacing w:after="0"/>
        <w:ind w:left="426" w:hanging="426"/>
        <w:jc w:val="both"/>
        <w:rPr>
          <w:sz w:val="24"/>
          <w:szCs w:val="24"/>
        </w:rPr>
      </w:pPr>
    </w:p>
    <w:p w:rsidR="003B0EEF" w:rsidRDefault="0079475D" w:rsidP="00C3510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C35108" w:rsidRDefault="00C841F5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Наставник </w:t>
      </w:r>
      <w:r w:rsidR="00C35108"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1D373C" w:rsidRDefault="001D373C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технологий в сфере наставничества педагогических работников;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2)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 w:rsidR="008064C0"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</w:t>
      </w:r>
      <w:proofErr w:type="spellStart"/>
      <w:r w:rsidRPr="0079475D">
        <w:rPr>
          <w:sz w:val="24"/>
          <w:szCs w:val="24"/>
        </w:rPr>
        <w:t>аксиологичности</w:t>
      </w:r>
      <w:proofErr w:type="spellEnd"/>
      <w:r w:rsidRPr="0079475D">
        <w:rPr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8064C0" w:rsidRDefault="008064C0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наставляемых.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DE6AAE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DE6AAE" w:rsidRDefault="00DE6A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равному").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Форма наставничества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CF3138"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3B0EEF" w:rsidRDefault="00CF3138" w:rsidP="008064C0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79475D">
        <w:rPr>
          <w:sz w:val="24"/>
          <w:szCs w:val="24"/>
        </w:rPr>
        <w:t>вебинарах</w:t>
      </w:r>
      <w:proofErr w:type="spellEnd"/>
      <w:r w:rsidRPr="0079475D">
        <w:rPr>
          <w:sz w:val="24"/>
          <w:szCs w:val="24"/>
        </w:rPr>
        <w:t xml:space="preserve">, семинарах по проблемам наставничества и т.п.);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79475D">
        <w:rPr>
          <w:sz w:val="24"/>
          <w:szCs w:val="24"/>
        </w:rPr>
        <w:t>стажировочных</w:t>
      </w:r>
      <w:proofErr w:type="spellEnd"/>
      <w:r w:rsidRPr="0079475D">
        <w:rPr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</w:t>
      </w:r>
      <w:proofErr w:type="gramStart"/>
      <w:r w:rsidRPr="0079475D">
        <w:rPr>
          <w:sz w:val="24"/>
          <w:szCs w:val="24"/>
        </w:rPr>
        <w:t>в образов</w:t>
      </w:r>
      <w:proofErr w:type="gramEnd"/>
      <w:r w:rsidR="00DE6AAE">
        <w:rPr>
          <w:sz w:val="24"/>
          <w:szCs w:val="24"/>
        </w:rPr>
        <w:t>.</w:t>
      </w:r>
      <w:r w:rsidRPr="0079475D">
        <w:rPr>
          <w:sz w:val="24"/>
          <w:szCs w:val="24"/>
        </w:rPr>
        <w:t xml:space="preserve">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79475D">
        <w:rPr>
          <w:sz w:val="24"/>
          <w:szCs w:val="24"/>
        </w:rPr>
        <w:t>т.ч</w:t>
      </w:r>
      <w:proofErr w:type="spellEnd"/>
      <w:r w:rsidRPr="0079475D">
        <w:rPr>
          <w:sz w:val="24"/>
          <w:szCs w:val="24"/>
        </w:rPr>
        <w:t xml:space="preserve">. и на личном примере;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профессиональный профиль или личный (</w:t>
      </w:r>
      <w:proofErr w:type="spellStart"/>
      <w:r w:rsidRPr="0079475D">
        <w:rPr>
          <w:sz w:val="24"/>
          <w:szCs w:val="24"/>
        </w:rPr>
        <w:t>компетентностный</w:t>
      </w:r>
      <w:proofErr w:type="spellEnd"/>
      <w:r w:rsidRPr="0079475D">
        <w:rPr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="0079475D"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 w:rsidR="00DE6AAE"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F60275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60275" w:rsidRDefault="00F60275" w:rsidP="00CF3138">
      <w:pPr>
        <w:spacing w:after="0"/>
        <w:ind w:left="426" w:hanging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79475D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E42AA2" w:rsidRDefault="00E42AA2" w:rsidP="0079475D">
      <w:pPr>
        <w:spacing w:after="0"/>
        <w:ind w:firstLine="426"/>
        <w:jc w:val="both"/>
        <w:rPr>
          <w:sz w:val="24"/>
          <w:szCs w:val="24"/>
        </w:rPr>
      </w:pPr>
    </w:p>
    <w:p w:rsidR="00AF19BD" w:rsidRDefault="00AF19BD" w:rsidP="00465DE9">
      <w:pPr>
        <w:spacing w:after="0"/>
        <w:jc w:val="center"/>
        <w:rPr>
          <w:b/>
        </w:r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15" w:rsidRDefault="00D93E15" w:rsidP="00D93E15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3</w:t>
      </w:r>
    </w:p>
    <w:p w:rsidR="00D93E15" w:rsidRDefault="00D93E15" w:rsidP="00E42AA2">
      <w:pPr>
        <w:spacing w:after="0"/>
        <w:jc w:val="both"/>
      </w:pPr>
    </w:p>
    <w:p w:rsidR="00153BB9" w:rsidRPr="00D93E15" w:rsidRDefault="00153BB9" w:rsidP="00D93E15">
      <w:pPr>
        <w:spacing w:after="0"/>
        <w:jc w:val="center"/>
        <w:rPr>
          <w:b/>
          <w:color w:val="7030A0"/>
        </w:rPr>
      </w:pPr>
      <w:r w:rsidRPr="00D93E15">
        <w:rPr>
          <w:b/>
          <w:color w:val="7030A0"/>
        </w:rPr>
        <w:t>ЭТАПЫ ОРГАНИЗАЦИИ НАСТАВНИЧЕСТВА В ОБРАЗОВАТЕЛЬНОЙ ОРГАНИЗАЦИИ</w:t>
      </w:r>
    </w:p>
    <w:p w:rsidR="00153BB9" w:rsidRDefault="00153BB9" w:rsidP="00E42AA2">
      <w:pPr>
        <w:spacing w:after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1701"/>
        <w:gridCol w:w="1695"/>
      </w:tblGrid>
      <w:tr w:rsidR="00153BB9" w:rsidTr="001F3CC3">
        <w:tc>
          <w:tcPr>
            <w:tcW w:w="1413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Частота выполнения этапа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Выпуск нормативно-правовых и методических документов, регламентирующих порядок наставничества в образовательной организации: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Приказ об организации наставничества; Положение о наставничестве</w:t>
            </w:r>
            <w:r w:rsidR="00891560">
              <w:rPr>
                <w:sz w:val="24"/>
                <w:szCs w:val="24"/>
              </w:rPr>
              <w:t xml:space="preserve"> (согласовывается педагогическим советом и утверждается приказом директора)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План работы </w:t>
            </w:r>
            <w:r w:rsidR="00891560">
              <w:rPr>
                <w:sz w:val="24"/>
                <w:szCs w:val="24"/>
              </w:rPr>
              <w:t xml:space="preserve">(дорожная карта) </w:t>
            </w:r>
            <w:r w:rsidRPr="00891560">
              <w:rPr>
                <w:sz w:val="24"/>
                <w:szCs w:val="24"/>
              </w:rPr>
              <w:t xml:space="preserve">по наставничеству в образовательной организации и т. д.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Отбор наставников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разработать критерии отбора в соответствии с запросами наставляемых;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выбрать из школьной базы наставников, подходящих под эти критерии;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собеседование с отобранными наставниками, чтобы выяснить их уровень психологической готовности;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сформировать базу отобранных наставников.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мере появления новых сотрудников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Подготовка наставников</w:t>
            </w:r>
          </w:p>
        </w:tc>
        <w:tc>
          <w:tcPr>
            <w:tcW w:w="4819" w:type="dxa"/>
          </w:tcPr>
          <w:p w:rsidR="00891560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Для подго</w:t>
            </w:r>
            <w:r w:rsidR="00891560" w:rsidRPr="00891560">
              <w:rPr>
                <w:sz w:val="24"/>
                <w:szCs w:val="24"/>
              </w:rPr>
              <w:t xml:space="preserve">товки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актуализацию наставнической деятельности;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обучающие мероприятия, подчеркивающие значимость роли наставников в организации.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Рекомендация: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891560">
              <w:rPr>
                <w:sz w:val="24"/>
                <w:szCs w:val="24"/>
              </w:rPr>
              <w:t>вебинарах</w:t>
            </w:r>
            <w:proofErr w:type="spellEnd"/>
            <w:r w:rsidRPr="00891560">
              <w:rPr>
                <w:sz w:val="24"/>
                <w:szCs w:val="24"/>
              </w:rPr>
              <w:t xml:space="preserve">, семинарах и иных мероприятиях, организованных </w:t>
            </w:r>
            <w:r w:rsidR="00891560">
              <w:rPr>
                <w:sz w:val="24"/>
                <w:szCs w:val="24"/>
              </w:rPr>
              <w:t>муниципальной методической службой, ЦНППМ ДИРО</w:t>
            </w:r>
            <w:r w:rsidRPr="00891560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Директор, зам. директора, координатор по </w:t>
            </w:r>
            <w:r w:rsidR="00891560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Перед проведением стажировки или мероприятия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Обучение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</w:t>
            </w:r>
            <w:proofErr w:type="spellStart"/>
            <w:r w:rsidRPr="00891560">
              <w:rPr>
                <w:sz w:val="24"/>
                <w:szCs w:val="24"/>
              </w:rPr>
              <w:t>взаимообучения</w:t>
            </w:r>
            <w:proofErr w:type="spellEnd"/>
            <w:r w:rsidRPr="00891560">
              <w:rPr>
                <w:sz w:val="24"/>
                <w:szCs w:val="24"/>
              </w:rPr>
              <w:t xml:space="preserve"> по схеме «наставник </w:t>
            </w:r>
            <w:r w:rsidR="00891560">
              <w:rPr>
                <w:sz w:val="24"/>
                <w:szCs w:val="24"/>
              </w:rPr>
              <w:t>–</w:t>
            </w:r>
            <w:r w:rsidRPr="00891560">
              <w:rPr>
                <w:sz w:val="24"/>
                <w:szCs w:val="24"/>
              </w:rPr>
              <w:t xml:space="preserve"> наставляемый» необходимы: </w:t>
            </w:r>
          </w:p>
          <w:p w:rsidR="00891560" w:rsidRPr="00891560" w:rsidRDefault="00153BB9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 xml:space="preserve">непосредственная работа наставника с наставляемым;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взаимообмен опытом, знаниями, навыками.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Рекомендация: знакомство с лучшими методическими материалами по наставничеству педагогов Р</w:t>
            </w:r>
            <w:r w:rsidR="00891560">
              <w:rPr>
                <w:sz w:val="24"/>
                <w:szCs w:val="24"/>
              </w:rPr>
              <w:t>Д</w:t>
            </w:r>
            <w:r w:rsidRPr="00891560">
              <w:rPr>
                <w:sz w:val="24"/>
                <w:szCs w:val="24"/>
              </w:rPr>
              <w:t xml:space="preserve"> во вкладке «</w:t>
            </w:r>
            <w:r w:rsidR="00891560">
              <w:rPr>
                <w:sz w:val="24"/>
                <w:szCs w:val="24"/>
              </w:rPr>
              <w:t>Наставничество</w:t>
            </w:r>
            <w:r w:rsidRPr="00891560">
              <w:rPr>
                <w:sz w:val="24"/>
                <w:szCs w:val="24"/>
              </w:rPr>
              <w:t xml:space="preserve">» на сайте </w:t>
            </w:r>
            <w:r w:rsidR="00891560">
              <w:rPr>
                <w:sz w:val="24"/>
                <w:szCs w:val="24"/>
              </w:rPr>
              <w:t>ЦНППМ ДИРО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lastRenderedPageBreak/>
              <w:t>Наставник Наставляемый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Согласно плану наставничества</w:t>
            </w:r>
          </w:p>
        </w:tc>
      </w:tr>
      <w:tr w:rsidR="00891560" w:rsidTr="001F3CC3">
        <w:tc>
          <w:tcPr>
            <w:tcW w:w="1413" w:type="dxa"/>
            <w:vMerge w:val="restart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Оценка результата изменения процедуры наставничества, поощрение лучших наставников</w:t>
            </w:r>
          </w:p>
        </w:tc>
        <w:tc>
          <w:tcPr>
            <w:tcW w:w="4819" w:type="dxa"/>
          </w:tcPr>
          <w:p w:rsid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прохождение выходного анкетирования по проделанной работе;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работа с отзывами;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891560" w:rsidRP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приказов по итогам деятельности.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завершении стажировки или мероприятия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Пересмотр существующего процесса с целью его усовершенствования на основе анализа обратной связи наставников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 конце года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Подведение итогов: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сборника с материалами мероприятий</w:t>
            </w:r>
            <w:r w:rsidR="008D7C67">
              <w:rPr>
                <w:sz w:val="24"/>
                <w:szCs w:val="24"/>
              </w:rPr>
              <w:t xml:space="preserve"> (можно в электронном формате)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презентация методической базы наставников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поощрение лучших наставников школы на уровне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представление лучших практик от наставников на муниципальном и республиканском уровнях. </w:t>
            </w:r>
          </w:p>
          <w:p w:rsidR="008D7C67" w:rsidRP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D7C67">
              <w:rPr>
                <w:sz w:val="24"/>
                <w:szCs w:val="24"/>
              </w:rPr>
              <w:t xml:space="preserve">Рекомендации: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конкурс</w:t>
            </w:r>
            <w:r w:rsidR="008D7C67">
              <w:rPr>
                <w:sz w:val="24"/>
                <w:szCs w:val="24"/>
              </w:rPr>
              <w:t>ах</w:t>
            </w:r>
            <w:r w:rsidRPr="00891560">
              <w:rPr>
                <w:sz w:val="24"/>
                <w:szCs w:val="24"/>
              </w:rPr>
              <w:t xml:space="preserve"> «Наставничество: территория новых возможностей»;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конференции «Наставничество: от теории к практике»; </w:t>
            </w:r>
          </w:p>
          <w:p w:rsidR="00891560" w:rsidRPr="00891560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иных публичных мероприятиях.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53BB9" w:rsidRDefault="00153BB9" w:rsidP="00E42AA2">
      <w:pPr>
        <w:spacing w:after="0"/>
        <w:jc w:val="both"/>
      </w:pPr>
    </w:p>
    <w:p w:rsidR="001F3CC3" w:rsidRDefault="001F3CC3" w:rsidP="00EC2863">
      <w:pPr>
        <w:spacing w:after="0"/>
        <w:jc w:val="right"/>
        <w:rPr>
          <w:b/>
        </w:rPr>
      </w:pPr>
    </w:p>
    <w:p w:rsidR="001F3CC3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 w:rsidP="00EC2863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4</w:t>
      </w:r>
    </w:p>
    <w:p w:rsidR="00FA194B" w:rsidRPr="00BE132B" w:rsidRDefault="00FA194B" w:rsidP="00EC2863">
      <w:pPr>
        <w:pStyle w:val="1"/>
        <w:spacing w:before="88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proofErr w:type="spellStart"/>
      <w:r w:rsidRPr="00BE132B">
        <w:rPr>
          <w:rFonts w:asciiTheme="minorHAnsi" w:hAnsiTheme="minorHAnsi" w:cstheme="minorHAnsi"/>
          <w:color w:val="002060"/>
          <w:sz w:val="26"/>
          <w:szCs w:val="26"/>
        </w:rPr>
        <w:t>сновные</w:t>
      </w:r>
      <w:proofErr w:type="spellEnd"/>
      <w:r w:rsidRPr="00BE132B">
        <w:rPr>
          <w:rFonts w:asciiTheme="minorHAnsi" w:hAnsiTheme="minorHAnsi" w:cstheme="minorHAnsi"/>
          <w:color w:val="002060"/>
          <w:sz w:val="26"/>
          <w:szCs w:val="26"/>
        </w:rPr>
        <w:t xml:space="preserve"> модели наставничества</w:t>
      </w:r>
    </w:p>
    <w:p w:rsidR="00EC2863" w:rsidRPr="00EC2863" w:rsidRDefault="00EC2863" w:rsidP="00EC2863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 w:rsidRPr="00EC2863"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FA194B" w:rsidRDefault="00FA194B" w:rsidP="00FA194B">
      <w:pPr>
        <w:pStyle w:val="ae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52"/>
        <w:gridCol w:w="4398"/>
      </w:tblGrid>
      <w:tr w:rsidR="00FA194B" w:rsidTr="00AF19BD">
        <w:trPr>
          <w:trHeight w:val="397"/>
        </w:trPr>
        <w:tc>
          <w:tcPr>
            <w:tcW w:w="2689" w:type="dxa"/>
          </w:tcPr>
          <w:p w:rsidR="00FA194B" w:rsidRPr="00EC2863" w:rsidRDefault="00FA194B" w:rsidP="00413862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Модель</w:t>
            </w:r>
            <w:proofErr w:type="spellEnd"/>
            <w:r w:rsidRPr="00EC2863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наставничества</w:t>
            </w:r>
            <w:proofErr w:type="spellEnd"/>
          </w:p>
        </w:tc>
        <w:tc>
          <w:tcPr>
            <w:tcW w:w="2552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Определение</w:t>
            </w:r>
            <w:proofErr w:type="spellEnd"/>
          </w:p>
        </w:tc>
        <w:tc>
          <w:tcPr>
            <w:tcW w:w="4398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EC2863">
              <w:rPr>
                <w:rFonts w:asciiTheme="minorHAnsi" w:hAnsiTheme="minorHAnsi" w:cstheme="minorHAnsi"/>
                <w:sz w:val="24"/>
              </w:rPr>
              <w:t>Преимущества</w:t>
            </w:r>
            <w:proofErr w:type="spellEnd"/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413862" w:rsidRDefault="00EC2863" w:rsidP="00413862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Традиционное наставничество (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Mentoring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="00413862" w:rsidRPr="0041386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«один на один»)</w:t>
            </w:r>
          </w:p>
        </w:tc>
        <w:tc>
          <w:tcPr>
            <w:tcW w:w="2552" w:type="dxa"/>
          </w:tcPr>
          <w:p w:rsidR="00EC2863" w:rsidRPr="00413862" w:rsidRDefault="00EC2863" w:rsidP="00413862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Наставник, как правило, успешный и опытный профессионал, работает с менее опытным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коллегой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для улучшения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результатов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работы, карьерного роста и налаживания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связей</w:t>
            </w:r>
          </w:p>
        </w:tc>
        <w:tc>
          <w:tcPr>
            <w:tcW w:w="4398" w:type="dxa"/>
          </w:tcPr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 центре внимания – профессиональное</w:t>
            </w:r>
            <w:r w:rsidRPr="00413862">
              <w:rPr>
                <w:rFonts w:asciiTheme="minorHAnsi" w:hAnsiTheme="minorHAnsi" w:cstheme="minorHAnsi"/>
                <w:spacing w:val="-19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развитие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передает свой опыт и знания, правила и традиции отношений в организации, дает конструктивную обратную связь</w:t>
            </w:r>
            <w:r w:rsidRPr="00413862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и советы, как достичь</w:t>
            </w:r>
            <w:r w:rsidRPr="00413862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успеха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имеет возможность</w:t>
            </w:r>
            <w:r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понять и оценить, насколько его подопечный способен к дальнейшему профессиональному</w:t>
            </w:r>
            <w:r w:rsidRPr="00413862">
              <w:rPr>
                <w:rFonts w:asciiTheme="minorHAnsi" w:hAnsiTheme="minorHAnsi" w:cstheme="minorHAnsi"/>
                <w:spacing w:val="-11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развитию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BE132B" w:rsidP="00413862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Наставляемый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легче и быстрее осваивает новые функции, роли, корпоративные ценности и</w:t>
            </w:r>
            <w:r w:rsidR="00EC2863"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традиции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Партнерское наставничество:</w:t>
            </w:r>
          </w:p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«равный – равному»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Peer-to-peer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Наставником является сотрудник, равный по уровню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наставляемому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, но с опытом работы в предметной области, которым партнер не обладает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 помогает партнеру в улучшении выполнения работы, выстраивании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отношений и повышении личной удовлетворенности работой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Эффективный наставник слушает, собирает информацию, обеспечивает честную и конструктивную обратную связь, создает видение перемен и мотивирует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к действиям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отслеживать прогресс в достижении конкретных карьерных целей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Групповое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Group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Группа наставников советует подопечным, как действовать для достижения своих целей, устранить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профессиональные проблемы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решить проблемы в работе, помогает ориентироваться в организационной политике и предоставляет рекомендации для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выдвижения инновационных идей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lastRenderedPageBreak/>
              <w:t>Флэш-наставничество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Наставничество через одноразовые встречи или обсуждения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Помогает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наставляемым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учиться, обращаясь за помощью к более опытному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коллеге.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-наставники обычно предоставляют ценные знания и опыт работы, но в очень ограниченном временном интервале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Темы для флэш-наставничества широки, начиная от обсуждения карьерных целей, конкретных советов,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рекомендации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дополнительных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образовательных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ресурсов или привлечения отдельных экспертов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Speed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Обеспечивает место встречи для участников, чтобы помочь построить отношения равного наставничества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способствует развитию отношений наставничества, предоставляя площадку для знакомства нескольких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Реверсивное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Reverse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 младшего возраста становится наставником опытного сотрудника по вопросам новых тенденций, технологий и т.д.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Помимо общих преимуществ, реверсивное наставничество помогает установить взаимопонимание между разными поколениями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наставничество (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Virtual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proofErr w:type="spellStart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Mentoring</w:t>
            </w:r>
            <w:proofErr w:type="spellEnd"/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Советы и рекомендации наставником предоставляются в режиме онлайн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Сотрудник самостоятельно обращается к наставнику за советом или ресурсами, когда это требуется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Этот вид наставничества может включать в себя несколько наставников, находящихся за пределами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внешних сетей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Виртуальное наставничество обеспечивает поддержку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результатов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передачу неформализованных знаний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</w:tbl>
    <w:p w:rsidR="00FA194B" w:rsidRDefault="00FA194B" w:rsidP="00FA194B">
      <w:pPr>
        <w:rPr>
          <w:sz w:val="24"/>
        </w:rPr>
        <w:sectPr w:rsidR="00FA194B" w:rsidSect="002C4747">
          <w:footerReference w:type="default" r:id="rId20"/>
          <w:footerReference w:type="first" r:id="rId21"/>
          <w:pgSz w:w="11910" w:h="16840"/>
          <w:pgMar w:top="1134" w:right="1134" w:bottom="1134" w:left="1134" w:header="0" w:footer="922" w:gutter="0"/>
          <w:cols w:space="720"/>
          <w:titlePg/>
          <w:docGrid w:linePitch="299"/>
        </w:sect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DF724B">
      <w:pPr>
        <w:spacing w:after="0"/>
        <w:jc w:val="right"/>
        <w:rPr>
          <w:b/>
        </w:rPr>
      </w:pPr>
    </w:p>
    <w:p w:rsidR="00DF724B" w:rsidRDefault="00DF724B" w:rsidP="00DF724B">
      <w:pPr>
        <w:spacing w:after="0"/>
        <w:jc w:val="right"/>
        <w:rPr>
          <w:b/>
        </w:rPr>
      </w:pPr>
      <w:r w:rsidRPr="00962366">
        <w:rPr>
          <w:b/>
        </w:rPr>
        <w:t>Приложение №</w:t>
      </w:r>
      <w:r>
        <w:rPr>
          <w:b/>
        </w:rPr>
        <w:t>5</w:t>
      </w:r>
    </w:p>
    <w:p w:rsidR="00DF724B" w:rsidRDefault="00DF724B" w:rsidP="00DF724B">
      <w:pPr>
        <w:spacing w:after="0"/>
        <w:jc w:val="right"/>
      </w:pPr>
    </w:p>
    <w:p w:rsidR="00DF724B" w:rsidRPr="00DF724B" w:rsidRDefault="00DF724B" w:rsidP="00DF724B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 w:rsidRPr="00DF724B"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DF724B" w:rsidRPr="00DF724B" w:rsidRDefault="00DF724B" w:rsidP="00DF724B">
      <w:pPr>
        <w:jc w:val="both"/>
        <w:rPr>
          <w:b/>
          <w:color w:val="385623" w:themeColor="accent6" w:themeShade="80"/>
          <w:sz w:val="26"/>
          <w:szCs w:val="26"/>
        </w:rPr>
      </w:pPr>
      <w:r w:rsidRPr="00DF724B"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педагогов, участвующих в процедуре наставничества</w:t>
      </w:r>
    </w:p>
    <w:p w:rsidR="00DF724B" w:rsidRDefault="00DF724B" w:rsidP="00FA194B">
      <w:pPr>
        <w:ind w:firstLine="426"/>
        <w:jc w:val="both"/>
        <w:rPr>
          <w:sz w:val="24"/>
          <w:szCs w:val="24"/>
        </w:rPr>
      </w:pP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005F0C" wp14:editId="4B4B1125">
            <wp:extent cx="301928" cy="28707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организации,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заинтересованности в высокой результативности профессиональной деятельности.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осуществляется наставничество; оказание помощи в адаптации к условиям осуществления образовательной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 формирование квалифицированного кадрового состава и его стабилизация. адаптация к корпоративной культуре, усвоение традиций и правил поведения в данном коллективе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 По рекомендации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делиться своим опытом, имеющих системное представление о работе, преданных </w:t>
      </w:r>
      <w:r>
        <w:rPr>
          <w:sz w:val="24"/>
          <w:szCs w:val="24"/>
        </w:rPr>
        <w:t>своему профессиональному делу</w:t>
      </w:r>
      <w:r w:rsidR="00FA194B" w:rsidRPr="00FA194B">
        <w:rPr>
          <w:sz w:val="24"/>
          <w:szCs w:val="24"/>
        </w:rPr>
        <w:t xml:space="preserve">, обладающих коммуникативными навыками и гибкостью в общении.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FA2A840" wp14:editId="4E1D8CA5">
            <wp:extent cx="301928" cy="287079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При наличии в образовательной организации </w:t>
      </w:r>
      <w:r>
        <w:rPr>
          <w:sz w:val="24"/>
          <w:szCs w:val="24"/>
        </w:rPr>
        <w:t>8</w:t>
      </w:r>
      <w:r w:rsidR="00FA194B" w:rsidRPr="00FA194B">
        <w:rPr>
          <w:sz w:val="24"/>
          <w:szCs w:val="24"/>
        </w:rPr>
        <w:t xml:space="preserve"> и более наставников создается совет/комиссия по наставничеству, который осуществляет свою деятельность по координации наставничества, в том числе: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рекомендует руководителю кандидатуры наставников из числа наиболее профессионально подготовленных сотрудников;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оказывает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заслушивает на своих заседаниях отчеты наставников и лиц, в отношении которых осуществляется наставничество, о проделанной работе.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Наставнику рекомендуется: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разрабатывать мероприятия по наставничеству для лица, в отношении которого осуществляется наставничество, с последующим их утверждением у руководителя;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содействовать ознакомлению лица, в отношении которого осуществляется наставничество,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обеспечить изучение лицом, в отношении которого осуществляется наставничество, требований нормативных правовых актов, регламентирующих исполнение должностных обязанностей;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оказывать индивидуальную помощь в изучении текущего законодательства, нормативных правовых актов и организационно</w:t>
      </w:r>
      <w:r w:rsidR="001D5A77">
        <w:rPr>
          <w:sz w:val="24"/>
          <w:szCs w:val="24"/>
        </w:rPr>
        <w:t>-</w:t>
      </w:r>
      <w:r w:rsidRPr="00FA194B">
        <w:rPr>
          <w:sz w:val="24"/>
          <w:szCs w:val="24"/>
        </w:rPr>
        <w:t xml:space="preserve">распорядительных документов в области образования,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 качестве примера выполнять отдельные поручения и должностные обязанности совместно с лицом,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передавать накопленный опыт профессионального мастерства, обучать наиболее рациональным приемам и передовым методам работы;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всесторонне изучать деловые и моральные качества лица, в отношении которого осуществляется наставничество, его отношение к работе, коллективу, родителям, представителям партнеров образовательной организации;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</w:t>
      </w:r>
      <w:r w:rsidR="001D5A77">
        <w:rPr>
          <w:sz w:val="24"/>
          <w:szCs w:val="24"/>
        </w:rPr>
        <w:t>наставляемого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lastRenderedPageBreak/>
        <w:t xml:space="preserve">личным примером развивать положительные качества лица, в отношении которого осуществляется наставничество, привлекать к участию </w:t>
      </w:r>
      <w:r w:rsidR="007A44F4">
        <w:rPr>
          <w:sz w:val="24"/>
          <w:szCs w:val="24"/>
        </w:rPr>
        <w:t>в общественной жизни коллектива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периодически докладывать </w:t>
      </w:r>
      <w:r w:rsidR="007A44F4">
        <w:rPr>
          <w:sz w:val="24"/>
          <w:szCs w:val="24"/>
        </w:rPr>
        <w:t>куратору наставничества в ОО</w:t>
      </w:r>
      <w:r w:rsidRPr="00FA194B">
        <w:rPr>
          <w:sz w:val="24"/>
          <w:szCs w:val="24"/>
        </w:rPr>
        <w:t xml:space="preserve"> о процессе адаптации лица, в отношении которого осуществляется наставничество, результатах профессионального становления</w:t>
      </w:r>
      <w:r w:rsidR="007A44F4">
        <w:rPr>
          <w:sz w:val="24"/>
          <w:szCs w:val="24"/>
        </w:rPr>
        <w:t>.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В течение десяти календарных дней по окончании установленного приказом срока наставничества наставник подготавливает формализованный отчет о результатах наставничества, который согласовывает с </w:t>
      </w:r>
      <w:r>
        <w:rPr>
          <w:sz w:val="24"/>
          <w:szCs w:val="24"/>
        </w:rPr>
        <w:t>куратором по наставничеству в ОО</w:t>
      </w:r>
      <w:r w:rsidR="00FA194B" w:rsidRPr="007A44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Куратор </w:t>
      </w:r>
      <w:r w:rsidR="00FA194B" w:rsidRPr="007A44F4">
        <w:rPr>
          <w:sz w:val="24"/>
          <w:szCs w:val="24"/>
        </w:rPr>
        <w:t>подготавливает сводный доклад руководител</w:t>
      </w:r>
      <w:r>
        <w:rPr>
          <w:sz w:val="24"/>
          <w:szCs w:val="24"/>
        </w:rPr>
        <w:t>ю</w:t>
      </w:r>
      <w:r w:rsidR="00FA194B" w:rsidRPr="007A44F4">
        <w:rPr>
          <w:sz w:val="24"/>
          <w:szCs w:val="24"/>
        </w:rPr>
        <w:t xml:space="preserve"> образовательной организации о результатах наставничества. </w:t>
      </w: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профессиональной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Результаты работы наставника могут учитываться при проведении аттестации наставника, продвижении карьеры на основе Национально системы учительского роста (горизонтальной и (или) вертикальной), материальном и нематериальном стимулировании.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Наставники, показавшие высокие результаты, могут быть представлены решением руководителя образовательной организации к следующим видам поощрений: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объявление благодарности, награждение почетной грамотой государственного или</w:t>
      </w:r>
      <w:r w:rsidR="007A44F4">
        <w:rPr>
          <w:sz w:val="24"/>
          <w:szCs w:val="24"/>
        </w:rPr>
        <w:t xml:space="preserve"> </w:t>
      </w:r>
      <w:r w:rsidRPr="007A44F4">
        <w:rPr>
          <w:sz w:val="24"/>
          <w:szCs w:val="24"/>
        </w:rPr>
        <w:t xml:space="preserve">муниципального органа, вручение ценного подарка, награждение иными ведомственными наградами;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награждение нагрудным знаком наставника;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внесение предложения о рекомендации по результатам аттестации к включению в кадровый резерв для замещения вакантной должности в порядке должностного роста;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Образовательная организация имеет право разработать локальный акт</w:t>
      </w:r>
      <w:r w:rsidR="007A44F4">
        <w:rPr>
          <w:sz w:val="24"/>
          <w:szCs w:val="24"/>
        </w:rPr>
        <w:t xml:space="preserve">: </w:t>
      </w:r>
      <w:r w:rsidRPr="007A44F4">
        <w:rPr>
          <w:sz w:val="24"/>
          <w:szCs w:val="24"/>
        </w:rPr>
        <w:t>собственное Положение о присуждении корпоративного почетного звания и разработать соответст</w:t>
      </w:r>
      <w:r w:rsidR="000D423E">
        <w:rPr>
          <w:sz w:val="24"/>
          <w:szCs w:val="24"/>
        </w:rPr>
        <w:t>в</w:t>
      </w:r>
      <w:r w:rsidRPr="007A44F4">
        <w:rPr>
          <w:sz w:val="24"/>
          <w:szCs w:val="24"/>
        </w:rPr>
        <w:t>ующее Положение о проведении конкурса на присуждение звания</w:t>
      </w:r>
      <w:r w:rsidR="007A44F4">
        <w:rPr>
          <w:sz w:val="24"/>
          <w:szCs w:val="24"/>
        </w:rPr>
        <w:t>.</w:t>
      </w:r>
      <w:r w:rsidRPr="007A44F4">
        <w:rPr>
          <w:sz w:val="24"/>
          <w:szCs w:val="24"/>
        </w:rPr>
        <w:t xml:space="preserve"> </w:t>
      </w:r>
    </w:p>
    <w:p w:rsidR="007E1F10" w:rsidRDefault="007E1F10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465DE9" w:rsidP="00465DE9">
      <w:pPr>
        <w:pStyle w:val="a6"/>
        <w:spacing w:after="0"/>
        <w:ind w:left="426"/>
        <w:jc w:val="center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EC1F4F1" wp14:editId="31DEA834">
            <wp:extent cx="371475" cy="337705"/>
            <wp:effectExtent l="0" t="0" r="0" b="571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7A44F4">
      <w:pPr>
        <w:pStyle w:val="a6"/>
        <w:spacing w:after="0"/>
        <w:ind w:left="426"/>
        <w:jc w:val="right"/>
        <w:rPr>
          <w:b/>
        </w:rPr>
      </w:pPr>
    </w:p>
    <w:p w:rsidR="007A44F4" w:rsidRPr="007A44F4" w:rsidRDefault="007A44F4" w:rsidP="007A44F4">
      <w:pPr>
        <w:pStyle w:val="a6"/>
        <w:spacing w:after="0"/>
        <w:ind w:left="426"/>
        <w:jc w:val="right"/>
        <w:rPr>
          <w:rStyle w:val="a3"/>
          <w:sz w:val="24"/>
          <w:szCs w:val="24"/>
        </w:rPr>
      </w:pPr>
      <w:r w:rsidRPr="00962366">
        <w:rPr>
          <w:b/>
        </w:rPr>
        <w:t>Приложение №</w:t>
      </w:r>
      <w:r>
        <w:rPr>
          <w:b/>
        </w:rPr>
        <w:t>6</w:t>
      </w:r>
    </w:p>
    <w:p w:rsidR="005757EE" w:rsidRPr="005757EE" w:rsidRDefault="005757EE">
      <w:pPr>
        <w:rPr>
          <w:rStyle w:val="a3"/>
          <w:color w:val="385623" w:themeColor="accent6" w:themeShade="80"/>
          <w:sz w:val="24"/>
          <w:szCs w:val="24"/>
        </w:rPr>
      </w:pPr>
    </w:p>
    <w:p w:rsidR="005757EE" w:rsidRPr="005757EE" w:rsidRDefault="005757EE" w:rsidP="005757EE">
      <w:pPr>
        <w:spacing w:after="0"/>
        <w:rPr>
          <w:b/>
          <w:color w:val="92D050"/>
          <w:sz w:val="28"/>
          <w:szCs w:val="28"/>
        </w:rPr>
      </w:pPr>
      <w:proofErr w:type="spellStart"/>
      <w:r w:rsidRPr="005757EE">
        <w:rPr>
          <w:b/>
          <w:color w:val="385623" w:themeColor="accent6" w:themeShade="80"/>
          <w:sz w:val="28"/>
          <w:szCs w:val="28"/>
        </w:rPr>
        <w:t>бразцы</w:t>
      </w:r>
      <w:proofErr w:type="spellEnd"/>
      <w:r w:rsidRPr="005757EE">
        <w:rPr>
          <w:b/>
          <w:color w:val="385623" w:themeColor="accent6" w:themeShade="80"/>
          <w:sz w:val="28"/>
          <w:szCs w:val="28"/>
        </w:rPr>
        <w:t xml:space="preserve"> документов для образовательных организаций </w:t>
      </w:r>
    </w:p>
    <w:p w:rsidR="0097409B" w:rsidRPr="005757EE" w:rsidRDefault="0097409B" w:rsidP="0097409B">
      <w:pPr>
        <w:keepNext/>
        <w:framePr w:dropCap="drop" w:lines="3" w:h="1005" w:hRule="exact" w:wrap="around" w:vAnchor="text" w:hAnchor="page" w:x="1139" w:y="-957"/>
        <w:spacing w:after="0" w:line="1005" w:lineRule="exact"/>
        <w:ind w:right="3"/>
        <w:textAlignment w:val="baseline"/>
        <w:rPr>
          <w:color w:val="385623" w:themeColor="accent6" w:themeShade="80"/>
          <w:position w:val="-9"/>
          <w:sz w:val="129"/>
          <w:szCs w:val="72"/>
        </w:rPr>
      </w:pPr>
      <w:r w:rsidRPr="005757EE">
        <w:rPr>
          <w:color w:val="92D050"/>
          <w:position w:val="-9"/>
          <w:sz w:val="129"/>
          <w:szCs w:val="72"/>
        </w:rPr>
        <w:t>О</w:t>
      </w:r>
    </w:p>
    <w:p w:rsidR="005757EE" w:rsidRDefault="005757EE" w:rsidP="005D6AD3">
      <w:pPr>
        <w:spacing w:after="0"/>
        <w:jc w:val="right"/>
      </w:pPr>
    </w:p>
    <w:p w:rsidR="00465DE9" w:rsidRDefault="00465DE9" w:rsidP="005E7A03">
      <w:pPr>
        <w:spacing w:after="0"/>
        <w:ind w:firstLine="426"/>
        <w:rPr>
          <w:b/>
          <w:sz w:val="24"/>
          <w:szCs w:val="24"/>
        </w:rPr>
      </w:pPr>
    </w:p>
    <w:p w:rsidR="005D6AD3" w:rsidRPr="005757EE" w:rsidRDefault="00465DE9" w:rsidP="005E7A03">
      <w:pPr>
        <w:spacing w:after="0"/>
        <w:ind w:firstLine="426"/>
        <w:rPr>
          <w:b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 wp14:anchorId="6AABC8CD" wp14:editId="5B4361F3">
            <wp:extent cx="285178" cy="259253"/>
            <wp:effectExtent l="0" t="0" r="635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AD3" w:rsidRPr="005757EE">
        <w:rPr>
          <w:b/>
          <w:sz w:val="24"/>
          <w:szCs w:val="24"/>
        </w:rPr>
        <w:t xml:space="preserve">Образец </w:t>
      </w:r>
      <w:r w:rsidR="005757EE" w:rsidRPr="005757EE">
        <w:rPr>
          <w:b/>
          <w:sz w:val="24"/>
          <w:szCs w:val="24"/>
        </w:rPr>
        <w:t>№1</w:t>
      </w:r>
    </w:p>
    <w:p w:rsidR="005D6AD3" w:rsidRDefault="005D6AD3" w:rsidP="005D6AD3">
      <w:pPr>
        <w:spacing w:after="0"/>
        <w:jc w:val="right"/>
      </w:pPr>
    </w:p>
    <w:p w:rsidR="005757EE" w:rsidRPr="000E25F4" w:rsidRDefault="005D6AD3" w:rsidP="000E25F4">
      <w:pPr>
        <w:spacing w:after="0"/>
        <w:jc w:val="center"/>
        <w:rPr>
          <w:sz w:val="24"/>
          <w:szCs w:val="24"/>
        </w:rPr>
      </w:pPr>
      <w:r w:rsidRPr="000E25F4">
        <w:rPr>
          <w:sz w:val="24"/>
          <w:szCs w:val="24"/>
        </w:rPr>
        <w:t>ДОПОЛНИТЕЛЬНОЕ СОГЛАШЕНИЕ № _______</w:t>
      </w:r>
    </w:p>
    <w:p w:rsidR="005757EE" w:rsidRDefault="005D6AD3" w:rsidP="000E25F4">
      <w:pPr>
        <w:spacing w:after="0"/>
        <w:jc w:val="center"/>
      </w:pPr>
      <w:r w:rsidRPr="000E25F4">
        <w:rPr>
          <w:sz w:val="24"/>
          <w:szCs w:val="24"/>
        </w:rPr>
        <w:t>к трудовому договору от «____» _____________ 20___ г. № ______</w:t>
      </w:r>
    </w:p>
    <w:p w:rsidR="005757EE" w:rsidRDefault="005757EE" w:rsidP="00E42AA2">
      <w:pPr>
        <w:spacing w:after="0"/>
        <w:jc w:val="both"/>
      </w:pPr>
    </w:p>
    <w:p w:rsidR="005757EE" w:rsidRDefault="005D6AD3" w:rsidP="00E42AA2">
      <w:pPr>
        <w:spacing w:after="0"/>
        <w:jc w:val="both"/>
      </w:pPr>
      <w:r>
        <w:t>_____________________________________________________________________________</w:t>
      </w:r>
      <w:r w:rsidR="005757EE">
        <w:t>__________</w:t>
      </w:r>
      <w:r>
        <w:t xml:space="preserve"> _____________________________________________________________________________</w:t>
      </w:r>
      <w:r w:rsidR="005757EE">
        <w:t>__________</w:t>
      </w:r>
      <w:r>
        <w:t xml:space="preserve">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(полное название образовательной организации)</w:t>
      </w:r>
    </w:p>
    <w:p w:rsidR="000E25F4" w:rsidRDefault="000E25F4" w:rsidP="00E42AA2">
      <w:pPr>
        <w:spacing w:after="0"/>
        <w:jc w:val="both"/>
      </w:pPr>
      <w:r>
        <w:t>в лице____</w:t>
      </w:r>
      <w:r w:rsidR="005D6AD3">
        <w:t>_______________________________________________________________________</w:t>
      </w:r>
      <w:r>
        <w:t>_______</w:t>
      </w:r>
      <w:r w:rsidR="005D6AD3">
        <w:t xml:space="preserve"> _____________________________________________________________________________</w:t>
      </w:r>
      <w:r>
        <w:t>__________</w:t>
      </w:r>
      <w:r w:rsidR="005D6AD3"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(должность, фамилия, имя, отчество (при наличии) руководителя организации полностью)</w:t>
      </w:r>
    </w:p>
    <w:p w:rsidR="000E25F4" w:rsidRDefault="005D6AD3" w:rsidP="00E42AA2">
      <w:pPr>
        <w:spacing w:after="0"/>
        <w:jc w:val="both"/>
      </w:pPr>
      <w:r>
        <w:t>действующего на основании Устава, именуемого в дальнейшем «Работодатель», с одной стороны, и ___________________________________________________________________</w:t>
      </w:r>
      <w:r w:rsidR="000E25F4">
        <w:t>____________________</w:t>
      </w:r>
      <w:r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(фамилия, имя, отчество (при наличии) работника полностью)</w:t>
      </w:r>
    </w:p>
    <w:p w:rsidR="000E25F4" w:rsidRDefault="005D6AD3" w:rsidP="00E42AA2">
      <w:pPr>
        <w:spacing w:after="0"/>
        <w:jc w:val="both"/>
      </w:pPr>
      <w:r>
        <w:t>именуемый(</w:t>
      </w:r>
      <w:proofErr w:type="spellStart"/>
      <w:r>
        <w:t>ая</w:t>
      </w:r>
      <w:proofErr w:type="spellEnd"/>
      <w:r>
        <w:t xml:space="preserve">) в дальнейшем «Работник», с другой стороны, заключили настоящее дополнительное соглашение к трудовому договору от «___» ________20____ г. № ______ (далее – Трудовой договор) о нижеследующем: </w:t>
      </w:r>
    </w:p>
    <w:p w:rsidR="000E25F4" w:rsidRDefault="000E25F4" w:rsidP="00E42AA2">
      <w:pPr>
        <w:spacing w:after="0"/>
        <w:jc w:val="both"/>
      </w:pPr>
    </w:p>
    <w:p w:rsidR="000E25F4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В соответствии со статьями 60.2 и 151 Трудового кодекса Российской Федерации Работодатель с письменного согласия Работника поручает ему выполнение в течение установленной продолжительности рабочего дня наряду с работой, определенной Трудовым договором, дополнительной работы за дополнительную плату: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0E25F4" w:rsidTr="008B4996">
        <w:tc>
          <w:tcPr>
            <w:tcW w:w="567" w:type="dxa"/>
          </w:tcPr>
          <w:p w:rsidR="000E25F4" w:rsidRPr="008B4996" w:rsidRDefault="000E25F4" w:rsidP="008B4996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8B4996" w:rsidRDefault="000E25F4" w:rsidP="008B4996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0E25F4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8B4996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25F4" w:rsidRPr="000E25F4" w:rsidRDefault="000E25F4" w:rsidP="000E25F4">
      <w:pPr>
        <w:pStyle w:val="a6"/>
        <w:spacing w:after="0"/>
        <w:ind w:hanging="720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Поручаемая Работнику дополнительная работа осуществляется с «____» __________ 20___ г. по «____» __________ 20___ г. без освобождения от основной работы, определенной Трудовым договором.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За дополнительную работу, выполняемую в соответствии с настоящим дополнительным соглашением, Работнику устанавливается доплата в размере ___________________ рублей в месяц (выплаты </w:t>
      </w:r>
      <w:r>
        <w:lastRenderedPageBreak/>
        <w:t xml:space="preserve">производятся в порядке и на условиях, предусмотренных локальными нормативными актами Работодателя, коллективным договором и Трудовым договором).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 соглашению сторон объем, условия и срок выполнения конкретных видов дополнительной работы могут изменяться (уточняться) путем оформления дополнительного соглашения к Трудовому договору.</w:t>
      </w:r>
    </w:p>
    <w:p w:rsid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является неотъемлемой частью Трудового договора и действует с «____» _______________ 20___ г. </w:t>
      </w:r>
    </w:p>
    <w:p w:rsidR="008B4996" w:rsidRDefault="008B4996" w:rsidP="008B4996">
      <w:pPr>
        <w:pStyle w:val="a6"/>
        <w:spacing w:after="0"/>
        <w:ind w:left="0" w:firstLine="426"/>
        <w:jc w:val="both"/>
      </w:pPr>
      <w:r>
        <w:t xml:space="preserve"> </w:t>
      </w:r>
      <w:r w:rsidR="005D6AD3">
        <w:t xml:space="preserve">Условия Трудового договора, не затронутые настоящим дополнительным соглашением, остаются неизменными и обязательными для исполнения сторонами. 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P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составлено и подписано в двух экземплярах, имеющих равную юридическую силу, один из которых хранится у Работодателя, другой передается Работнику. </w:t>
      </w:r>
    </w:p>
    <w:p w:rsidR="008B4996" w:rsidRPr="008B4996" w:rsidRDefault="008B4996" w:rsidP="008B4996">
      <w:pPr>
        <w:pStyle w:val="a6"/>
        <w:spacing w:after="0"/>
        <w:ind w:left="644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Работодатель: ________________________________________________________________________</w:t>
      </w:r>
      <w:r w:rsidR="008B4996">
        <w:t>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(полное наименование образовательной организации)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Телефон / факс: _______________________________________________</w:t>
      </w:r>
      <w:r w:rsidR="008B4996">
        <w:t>_</w:t>
      </w:r>
      <w:r>
        <w:t xml:space="preserve">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ИНН:</w:t>
      </w:r>
      <w:r w:rsidR="008B4996">
        <w:t xml:space="preserve"> _______</w:t>
      </w:r>
      <w:r>
        <w:t>______________________</w:t>
      </w:r>
      <w:r w:rsidR="008B4996">
        <w:t>____________________________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Работник: ___________________________________________________________</w:t>
      </w:r>
      <w:r w:rsidR="00717BAD">
        <w:t>_____________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(фамилия, имя, отчество)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Паспорт: серия _______ № 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Выдан ______________________________________________________ </w:t>
      </w:r>
    </w:p>
    <w:p w:rsidR="00717BAD" w:rsidRPr="00717BAD" w:rsidRDefault="005D6AD3" w:rsidP="00717BAD">
      <w:pPr>
        <w:pStyle w:val="a6"/>
        <w:spacing w:after="0"/>
        <w:ind w:left="644"/>
        <w:jc w:val="center"/>
        <w:rPr>
          <w:sz w:val="20"/>
          <w:szCs w:val="20"/>
        </w:rPr>
      </w:pPr>
      <w:r w:rsidRPr="00717BAD">
        <w:rPr>
          <w:sz w:val="20"/>
          <w:szCs w:val="20"/>
        </w:rPr>
        <w:t xml:space="preserve">(кем, когда)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Телефон: ____________________________________________________ </w:t>
      </w:r>
    </w:p>
    <w:p w:rsidR="00717BAD" w:rsidRDefault="00717BAD" w:rsidP="008B4996">
      <w:pPr>
        <w:pStyle w:val="a6"/>
        <w:spacing w:after="0"/>
        <w:ind w:left="644"/>
        <w:jc w:val="both"/>
      </w:pPr>
    </w:p>
    <w:tbl>
      <w:tblPr>
        <w:tblStyle w:val="a8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7"/>
      </w:tblGrid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От Работодателя: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Работник:</w:t>
            </w:r>
          </w:p>
        </w:tc>
      </w:tr>
      <w:tr w:rsidR="00717BAD" w:rsidTr="00E12A4B">
        <w:tc>
          <w:tcPr>
            <w:tcW w:w="4814" w:type="dxa"/>
          </w:tcPr>
          <w:p w:rsidR="00717BAD" w:rsidRDefault="00E12A4B" w:rsidP="008B4996">
            <w:pPr>
              <w:pStyle w:val="a6"/>
              <w:ind w:left="0"/>
              <w:jc w:val="both"/>
            </w:pPr>
            <w:r>
              <w:t>Д</w:t>
            </w:r>
            <w:r w:rsidR="00717BAD">
              <w:t>олжность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имя, отчество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инициалы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год)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</w:p>
        </w:tc>
      </w:tr>
    </w:tbl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  <w:r>
        <w:t xml:space="preserve">М.П.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Экземпляр дополнительного соглашения получен </w:t>
      </w:r>
    </w:p>
    <w:p w:rsidR="007E1F10" w:rsidRDefault="005D6AD3" w:rsidP="008B4996">
      <w:pPr>
        <w:pStyle w:val="a6"/>
        <w:spacing w:after="0"/>
        <w:ind w:left="644"/>
        <w:jc w:val="both"/>
      </w:pPr>
      <w:r>
        <w:t xml:space="preserve">«___» _____________ 20____ г. _________________/__________________________/ </w:t>
      </w: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>
      <w:r>
        <w:br w:type="page"/>
      </w:r>
    </w:p>
    <w:p w:rsidR="0097409B" w:rsidRPr="000E4646" w:rsidRDefault="0097409B" w:rsidP="000E4646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bookmarkStart w:id="0" w:name="_GoBack"/>
      <w:bookmarkEnd w:id="0"/>
      <w:r w:rsidRPr="000E4646">
        <w:rPr>
          <w:rStyle w:val="a3"/>
          <w:b w:val="0"/>
          <w:sz w:val="28"/>
          <w:szCs w:val="28"/>
        </w:rPr>
        <w:lastRenderedPageBreak/>
        <w:t>П Р И К А З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«</w:t>
      </w:r>
      <w:r w:rsidR="00847EF7">
        <w:rPr>
          <w:rStyle w:val="a3"/>
          <w:b w:val="0"/>
          <w:sz w:val="24"/>
          <w:szCs w:val="24"/>
        </w:rPr>
        <w:t>01</w:t>
      </w:r>
      <w:r w:rsidRPr="000E4646">
        <w:rPr>
          <w:rStyle w:val="a3"/>
          <w:b w:val="0"/>
          <w:sz w:val="24"/>
          <w:szCs w:val="24"/>
        </w:rPr>
        <w:t>»</w:t>
      </w:r>
      <w:r w:rsidR="00847EF7">
        <w:rPr>
          <w:rStyle w:val="a3"/>
          <w:b w:val="0"/>
          <w:sz w:val="24"/>
          <w:szCs w:val="24"/>
        </w:rPr>
        <w:t>09 2022</w:t>
      </w:r>
      <w:r w:rsidRPr="000E4646">
        <w:rPr>
          <w:rStyle w:val="a3"/>
          <w:b w:val="0"/>
          <w:sz w:val="24"/>
          <w:szCs w:val="24"/>
        </w:rPr>
        <w:t xml:space="preserve"> г. </w:t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>
        <w:rPr>
          <w:rStyle w:val="a3"/>
          <w:b w:val="0"/>
          <w:sz w:val="24"/>
          <w:szCs w:val="24"/>
        </w:rPr>
        <w:t xml:space="preserve">                               № </w:t>
      </w:r>
      <w:r w:rsidR="00847EF7">
        <w:rPr>
          <w:rStyle w:val="a3"/>
          <w:b w:val="0"/>
          <w:sz w:val="24"/>
          <w:szCs w:val="24"/>
        </w:rPr>
        <w:t>10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spacing w:after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закреплении наставнических пар, групп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соответствии с Положением о системе наставничества педагогических работников</w:t>
      </w:r>
    </w:p>
    <w:p w:rsidR="0097409B" w:rsidRP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в </w:t>
      </w:r>
      <w:r w:rsidR="00847EF7">
        <w:rPr>
          <w:rStyle w:val="a3"/>
          <w:b w:val="0"/>
          <w:sz w:val="24"/>
          <w:szCs w:val="24"/>
        </w:rPr>
        <w:t>МКОУ «</w:t>
      </w:r>
      <w:proofErr w:type="spellStart"/>
      <w:r w:rsidR="00847EF7">
        <w:rPr>
          <w:rStyle w:val="a3"/>
          <w:b w:val="0"/>
          <w:sz w:val="24"/>
          <w:szCs w:val="24"/>
        </w:rPr>
        <w:t>Канцильская</w:t>
      </w:r>
      <w:proofErr w:type="spellEnd"/>
      <w:r w:rsidR="00847EF7">
        <w:rPr>
          <w:rStyle w:val="a3"/>
          <w:b w:val="0"/>
          <w:sz w:val="24"/>
          <w:szCs w:val="24"/>
        </w:rPr>
        <w:t xml:space="preserve"> СОШ»</w:t>
      </w:r>
      <w:r w:rsidRPr="000E4646">
        <w:rPr>
          <w:rStyle w:val="a3"/>
          <w:b w:val="0"/>
          <w:sz w:val="24"/>
          <w:szCs w:val="24"/>
        </w:rPr>
        <w:t>, утвержденным приказом от «</w:t>
      </w:r>
      <w:r w:rsidR="00847EF7">
        <w:rPr>
          <w:rStyle w:val="a3"/>
          <w:b w:val="0"/>
          <w:sz w:val="24"/>
          <w:szCs w:val="24"/>
        </w:rPr>
        <w:t>01</w:t>
      </w:r>
      <w:r w:rsidRPr="000E4646">
        <w:rPr>
          <w:rStyle w:val="a3"/>
          <w:b w:val="0"/>
          <w:sz w:val="24"/>
          <w:szCs w:val="24"/>
        </w:rPr>
        <w:t xml:space="preserve">» </w:t>
      </w:r>
      <w:r w:rsidR="00847EF7">
        <w:rPr>
          <w:rStyle w:val="a3"/>
          <w:b w:val="0"/>
          <w:sz w:val="24"/>
          <w:szCs w:val="24"/>
        </w:rPr>
        <w:t>09.</w:t>
      </w:r>
      <w:r w:rsidRPr="000E4646">
        <w:rPr>
          <w:rStyle w:val="a3"/>
          <w:b w:val="0"/>
          <w:sz w:val="24"/>
          <w:szCs w:val="24"/>
        </w:rPr>
        <w:t>20</w:t>
      </w:r>
      <w:r w:rsidR="00847EF7">
        <w:rPr>
          <w:rStyle w:val="a3"/>
          <w:b w:val="0"/>
          <w:sz w:val="24"/>
          <w:szCs w:val="24"/>
        </w:rPr>
        <w:t>22</w:t>
      </w:r>
      <w:r w:rsidRPr="000E4646">
        <w:rPr>
          <w:rStyle w:val="a3"/>
          <w:b w:val="0"/>
          <w:sz w:val="24"/>
          <w:szCs w:val="24"/>
        </w:rPr>
        <w:t xml:space="preserve"> г. </w:t>
      </w:r>
      <w:r w:rsidR="000E46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 w:rsidR="00847EF7">
        <w:rPr>
          <w:rStyle w:val="a3"/>
          <w:b w:val="0"/>
          <w:sz w:val="24"/>
          <w:szCs w:val="24"/>
        </w:rPr>
        <w:t>09</w:t>
      </w:r>
      <w:r w:rsidRPr="000E4646">
        <w:rPr>
          <w:rStyle w:val="a3"/>
          <w:b w:val="0"/>
          <w:sz w:val="24"/>
          <w:szCs w:val="24"/>
        </w:rPr>
        <w:t>, в целях организации наставничества,</w:t>
      </w: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п р и </w:t>
      </w:r>
      <w:proofErr w:type="gramStart"/>
      <w:r w:rsidRPr="000E4646">
        <w:rPr>
          <w:rStyle w:val="a3"/>
          <w:b w:val="0"/>
          <w:sz w:val="24"/>
          <w:szCs w:val="24"/>
        </w:rPr>
        <w:t>к</w:t>
      </w:r>
      <w:proofErr w:type="gramEnd"/>
      <w:r w:rsidRPr="000E4646">
        <w:rPr>
          <w:rStyle w:val="a3"/>
          <w:b w:val="0"/>
          <w:sz w:val="24"/>
          <w:szCs w:val="24"/>
        </w:rPr>
        <w:t xml:space="preserve"> а з ы в а ю:</w:t>
      </w:r>
    </w:p>
    <w:p w:rsidR="000E4646" w:rsidRDefault="000E4646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Закрепить с «</w:t>
      </w:r>
      <w:r w:rsidR="00847EF7">
        <w:rPr>
          <w:rStyle w:val="a3"/>
          <w:b w:val="0"/>
          <w:sz w:val="24"/>
          <w:szCs w:val="24"/>
        </w:rPr>
        <w:t>01</w:t>
      </w:r>
      <w:r w:rsidRPr="000E4646">
        <w:rPr>
          <w:rStyle w:val="a3"/>
          <w:b w:val="0"/>
          <w:sz w:val="24"/>
          <w:szCs w:val="24"/>
        </w:rPr>
        <w:t xml:space="preserve">» </w:t>
      </w:r>
      <w:r w:rsidR="00847EF7">
        <w:rPr>
          <w:rStyle w:val="a3"/>
          <w:b w:val="0"/>
          <w:sz w:val="24"/>
          <w:szCs w:val="24"/>
        </w:rPr>
        <w:t>09.</w:t>
      </w:r>
      <w:r w:rsidRPr="000E4646">
        <w:rPr>
          <w:rStyle w:val="a3"/>
          <w:b w:val="0"/>
          <w:sz w:val="24"/>
          <w:szCs w:val="24"/>
        </w:rPr>
        <w:t xml:space="preserve"> 20</w:t>
      </w:r>
      <w:r w:rsidR="00847EF7">
        <w:rPr>
          <w:rStyle w:val="a3"/>
          <w:b w:val="0"/>
          <w:sz w:val="24"/>
          <w:szCs w:val="24"/>
        </w:rPr>
        <w:t>22</w:t>
      </w:r>
      <w:r w:rsidRPr="000E4646">
        <w:rPr>
          <w:rStyle w:val="a3"/>
          <w:b w:val="0"/>
          <w:sz w:val="24"/>
          <w:szCs w:val="24"/>
        </w:rPr>
        <w:t xml:space="preserve"> г. по «</w:t>
      </w:r>
      <w:r w:rsidR="00847EF7">
        <w:rPr>
          <w:rStyle w:val="a3"/>
          <w:b w:val="0"/>
          <w:sz w:val="24"/>
          <w:szCs w:val="24"/>
        </w:rPr>
        <w:t>01</w:t>
      </w:r>
      <w:r w:rsidRPr="000E4646">
        <w:rPr>
          <w:rStyle w:val="a3"/>
          <w:b w:val="0"/>
          <w:sz w:val="24"/>
          <w:szCs w:val="24"/>
        </w:rPr>
        <w:t xml:space="preserve">» </w:t>
      </w:r>
      <w:r w:rsidR="00847EF7">
        <w:rPr>
          <w:rStyle w:val="a3"/>
          <w:b w:val="0"/>
          <w:sz w:val="24"/>
          <w:szCs w:val="24"/>
        </w:rPr>
        <w:t>09.</w:t>
      </w:r>
      <w:r w:rsidRPr="000E4646">
        <w:rPr>
          <w:rStyle w:val="a3"/>
          <w:b w:val="0"/>
          <w:sz w:val="24"/>
          <w:szCs w:val="24"/>
        </w:rPr>
        <w:t xml:space="preserve"> 20</w:t>
      </w:r>
      <w:r w:rsidR="00847EF7">
        <w:rPr>
          <w:rStyle w:val="a3"/>
          <w:b w:val="0"/>
          <w:sz w:val="24"/>
          <w:szCs w:val="24"/>
        </w:rPr>
        <w:t>23</w:t>
      </w:r>
      <w:r w:rsidRPr="000E4646">
        <w:rPr>
          <w:rStyle w:val="a3"/>
          <w:b w:val="0"/>
          <w:sz w:val="24"/>
          <w:szCs w:val="24"/>
        </w:rPr>
        <w:t xml:space="preserve"> г.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пару: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1.1 учитель </w:t>
      </w:r>
      <w:proofErr w:type="spellStart"/>
      <w:r w:rsidR="00847EF7">
        <w:rPr>
          <w:rStyle w:val="a3"/>
          <w:b w:val="0"/>
          <w:sz w:val="24"/>
          <w:szCs w:val="24"/>
        </w:rPr>
        <w:t>Муратханова</w:t>
      </w:r>
      <w:proofErr w:type="spellEnd"/>
      <w:r w:rsidR="00847EF7">
        <w:rPr>
          <w:rStyle w:val="a3"/>
          <w:b w:val="0"/>
          <w:sz w:val="24"/>
          <w:szCs w:val="24"/>
        </w:rPr>
        <w:t xml:space="preserve"> З.Р.</w:t>
      </w:r>
      <w:r w:rsidRPr="000E4646">
        <w:rPr>
          <w:rStyle w:val="a3"/>
          <w:b w:val="0"/>
          <w:sz w:val="24"/>
          <w:szCs w:val="24"/>
        </w:rPr>
        <w:t xml:space="preserve">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1.2 учитель </w:t>
      </w:r>
      <w:proofErr w:type="spellStart"/>
      <w:r w:rsidR="00847EF7">
        <w:rPr>
          <w:rStyle w:val="a3"/>
          <w:b w:val="0"/>
          <w:sz w:val="24"/>
          <w:szCs w:val="24"/>
        </w:rPr>
        <w:t>Муратханова</w:t>
      </w:r>
      <w:proofErr w:type="spellEnd"/>
      <w:r w:rsidR="00847EF7">
        <w:rPr>
          <w:rStyle w:val="a3"/>
          <w:b w:val="0"/>
          <w:sz w:val="24"/>
          <w:szCs w:val="24"/>
        </w:rPr>
        <w:t xml:space="preserve"> Н.Н.</w:t>
      </w:r>
      <w:r w:rsidRPr="000E4646">
        <w:rPr>
          <w:rStyle w:val="a3"/>
          <w:b w:val="0"/>
          <w:sz w:val="24"/>
          <w:szCs w:val="24"/>
        </w:rPr>
        <w:t xml:space="preserve">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Основание: согласие </w:t>
      </w:r>
      <w:proofErr w:type="spellStart"/>
      <w:r w:rsidR="00847EF7">
        <w:rPr>
          <w:rStyle w:val="a3"/>
          <w:b w:val="0"/>
          <w:sz w:val="24"/>
          <w:szCs w:val="24"/>
        </w:rPr>
        <w:t>Муратхановой</w:t>
      </w:r>
      <w:proofErr w:type="spellEnd"/>
      <w:r w:rsidR="00847EF7">
        <w:rPr>
          <w:rStyle w:val="a3"/>
          <w:b w:val="0"/>
          <w:sz w:val="24"/>
          <w:szCs w:val="24"/>
        </w:rPr>
        <w:t xml:space="preserve"> З.Р</w:t>
      </w:r>
      <w:r w:rsidRPr="000E4646">
        <w:rPr>
          <w:rStyle w:val="a3"/>
          <w:b w:val="0"/>
          <w:sz w:val="24"/>
          <w:szCs w:val="24"/>
        </w:rPr>
        <w:t>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 xml:space="preserve">договору </w:t>
      </w:r>
      <w:proofErr w:type="spellStart"/>
      <w:r w:rsidR="00847EF7">
        <w:rPr>
          <w:rStyle w:val="a3"/>
          <w:b w:val="0"/>
          <w:sz w:val="24"/>
          <w:szCs w:val="24"/>
        </w:rPr>
        <w:t>Муратхановой</w:t>
      </w:r>
      <w:proofErr w:type="spellEnd"/>
      <w:r w:rsidR="00847EF7">
        <w:rPr>
          <w:rStyle w:val="a3"/>
          <w:b w:val="0"/>
          <w:sz w:val="24"/>
          <w:szCs w:val="24"/>
        </w:rPr>
        <w:t xml:space="preserve"> </w:t>
      </w:r>
      <w:r w:rsidR="00847EF7" w:rsidRPr="00847EF7">
        <w:rPr>
          <w:rStyle w:val="a3"/>
          <w:b w:val="0"/>
          <w:sz w:val="24"/>
          <w:szCs w:val="24"/>
        </w:rPr>
        <w:t>З.Р.</w:t>
      </w:r>
      <w:r w:rsidRPr="000E4646">
        <w:rPr>
          <w:rStyle w:val="a3"/>
          <w:b w:val="0"/>
          <w:sz w:val="24"/>
          <w:szCs w:val="24"/>
        </w:rPr>
        <w:t xml:space="preserve">, согласие </w:t>
      </w:r>
      <w:proofErr w:type="spellStart"/>
      <w:r w:rsidR="00847EF7">
        <w:rPr>
          <w:rStyle w:val="a3"/>
          <w:b w:val="0"/>
          <w:sz w:val="24"/>
          <w:szCs w:val="24"/>
        </w:rPr>
        <w:t>Муратхановой</w:t>
      </w:r>
      <w:proofErr w:type="spellEnd"/>
      <w:r w:rsidR="00847EF7">
        <w:rPr>
          <w:rStyle w:val="a3"/>
          <w:b w:val="0"/>
          <w:sz w:val="24"/>
          <w:szCs w:val="24"/>
        </w:rPr>
        <w:t xml:space="preserve"> Н.Н.</w:t>
      </w:r>
    </w:p>
    <w:p w:rsidR="00847EF7" w:rsidRPr="000E4646" w:rsidRDefault="0097409B" w:rsidP="00847EF7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2. </w:t>
      </w:r>
      <w:r w:rsidR="00847EF7" w:rsidRPr="000E4646">
        <w:rPr>
          <w:rStyle w:val="a3"/>
          <w:b w:val="0"/>
          <w:sz w:val="24"/>
          <w:szCs w:val="24"/>
        </w:rPr>
        <w:t>Закрепить с «</w:t>
      </w:r>
      <w:r w:rsidR="00847EF7">
        <w:rPr>
          <w:rStyle w:val="a3"/>
          <w:b w:val="0"/>
          <w:sz w:val="24"/>
          <w:szCs w:val="24"/>
        </w:rPr>
        <w:t>01</w:t>
      </w:r>
      <w:r w:rsidR="00847EF7" w:rsidRPr="000E4646">
        <w:rPr>
          <w:rStyle w:val="a3"/>
          <w:b w:val="0"/>
          <w:sz w:val="24"/>
          <w:szCs w:val="24"/>
        </w:rPr>
        <w:t xml:space="preserve">» </w:t>
      </w:r>
      <w:r w:rsidR="00847EF7">
        <w:rPr>
          <w:rStyle w:val="a3"/>
          <w:b w:val="0"/>
          <w:sz w:val="24"/>
          <w:szCs w:val="24"/>
        </w:rPr>
        <w:t>09.</w:t>
      </w:r>
      <w:r w:rsidR="00847EF7" w:rsidRPr="000E4646">
        <w:rPr>
          <w:rStyle w:val="a3"/>
          <w:b w:val="0"/>
          <w:sz w:val="24"/>
          <w:szCs w:val="24"/>
        </w:rPr>
        <w:t xml:space="preserve"> 20</w:t>
      </w:r>
      <w:r w:rsidR="00847EF7">
        <w:rPr>
          <w:rStyle w:val="a3"/>
          <w:b w:val="0"/>
          <w:sz w:val="24"/>
          <w:szCs w:val="24"/>
        </w:rPr>
        <w:t>22</w:t>
      </w:r>
      <w:r w:rsidR="00847EF7" w:rsidRPr="000E4646">
        <w:rPr>
          <w:rStyle w:val="a3"/>
          <w:b w:val="0"/>
          <w:sz w:val="24"/>
          <w:szCs w:val="24"/>
        </w:rPr>
        <w:t xml:space="preserve"> г. по «</w:t>
      </w:r>
      <w:r w:rsidR="00847EF7">
        <w:rPr>
          <w:rStyle w:val="a3"/>
          <w:b w:val="0"/>
          <w:sz w:val="24"/>
          <w:szCs w:val="24"/>
        </w:rPr>
        <w:t>01</w:t>
      </w:r>
      <w:r w:rsidR="00847EF7" w:rsidRPr="000E4646">
        <w:rPr>
          <w:rStyle w:val="a3"/>
          <w:b w:val="0"/>
          <w:sz w:val="24"/>
          <w:szCs w:val="24"/>
        </w:rPr>
        <w:t xml:space="preserve">» </w:t>
      </w:r>
      <w:r w:rsidR="00847EF7">
        <w:rPr>
          <w:rStyle w:val="a3"/>
          <w:b w:val="0"/>
          <w:sz w:val="24"/>
          <w:szCs w:val="24"/>
        </w:rPr>
        <w:t>09.</w:t>
      </w:r>
      <w:r w:rsidR="00847EF7" w:rsidRPr="000E4646">
        <w:rPr>
          <w:rStyle w:val="a3"/>
          <w:b w:val="0"/>
          <w:sz w:val="24"/>
          <w:szCs w:val="24"/>
        </w:rPr>
        <w:t xml:space="preserve"> 20</w:t>
      </w:r>
      <w:r w:rsidR="00847EF7">
        <w:rPr>
          <w:rStyle w:val="a3"/>
          <w:b w:val="0"/>
          <w:sz w:val="24"/>
          <w:szCs w:val="24"/>
        </w:rPr>
        <w:t>23</w:t>
      </w:r>
      <w:r w:rsidR="00847EF7" w:rsidRPr="000E4646">
        <w:rPr>
          <w:rStyle w:val="a3"/>
          <w:b w:val="0"/>
          <w:sz w:val="24"/>
          <w:szCs w:val="24"/>
        </w:rPr>
        <w:t xml:space="preserve"> г.</w:t>
      </w:r>
    </w:p>
    <w:p w:rsidR="00847EF7" w:rsidRPr="000E4646" w:rsidRDefault="00847EF7" w:rsidP="00847EF7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пару:</w:t>
      </w:r>
    </w:p>
    <w:p w:rsidR="0097409B" w:rsidRPr="000E4646" w:rsidRDefault="0097409B" w:rsidP="00847EF7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2.1 учитель </w:t>
      </w:r>
      <w:r w:rsidR="00E460EB">
        <w:rPr>
          <w:rStyle w:val="a3"/>
          <w:b w:val="0"/>
          <w:sz w:val="24"/>
          <w:szCs w:val="24"/>
        </w:rPr>
        <w:t>Азизова А.М.</w:t>
      </w:r>
      <w:r w:rsidRPr="000E4646">
        <w:rPr>
          <w:rStyle w:val="a3"/>
          <w:b w:val="0"/>
          <w:sz w:val="24"/>
          <w:szCs w:val="24"/>
        </w:rPr>
        <w:t xml:space="preserve"> (наставник);</w:t>
      </w:r>
    </w:p>
    <w:p w:rsidR="0097409B" w:rsidRPr="000E4646" w:rsidRDefault="00E460E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2.2</w:t>
      </w:r>
      <w:r w:rsidR="0097409B" w:rsidRPr="000E4646">
        <w:rPr>
          <w:rStyle w:val="a3"/>
          <w:b w:val="0"/>
          <w:sz w:val="24"/>
          <w:szCs w:val="24"/>
        </w:rPr>
        <w:t xml:space="preserve"> учитель </w:t>
      </w:r>
      <w:proofErr w:type="spellStart"/>
      <w:r>
        <w:rPr>
          <w:rStyle w:val="a3"/>
          <w:b w:val="0"/>
          <w:sz w:val="24"/>
          <w:szCs w:val="24"/>
        </w:rPr>
        <w:t>Агабекова</w:t>
      </w:r>
      <w:proofErr w:type="spellEnd"/>
      <w:r>
        <w:rPr>
          <w:rStyle w:val="a3"/>
          <w:b w:val="0"/>
          <w:sz w:val="24"/>
          <w:szCs w:val="24"/>
        </w:rPr>
        <w:t xml:space="preserve"> Г.Г.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Основание: согласие </w:t>
      </w:r>
      <w:r w:rsidR="00E460EB">
        <w:rPr>
          <w:rStyle w:val="a3"/>
          <w:b w:val="0"/>
          <w:sz w:val="24"/>
          <w:szCs w:val="24"/>
        </w:rPr>
        <w:t>Азизовой</w:t>
      </w:r>
      <w:r w:rsidR="00E460EB">
        <w:rPr>
          <w:rStyle w:val="a3"/>
          <w:b w:val="0"/>
          <w:sz w:val="24"/>
          <w:szCs w:val="24"/>
        </w:rPr>
        <w:t xml:space="preserve"> А.М</w:t>
      </w:r>
      <w:r w:rsidRPr="000E4646">
        <w:rPr>
          <w:rStyle w:val="a3"/>
          <w:b w:val="0"/>
          <w:sz w:val="24"/>
          <w:szCs w:val="24"/>
        </w:rPr>
        <w:t>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 xml:space="preserve">договору </w:t>
      </w:r>
      <w:r w:rsidR="00E460EB">
        <w:rPr>
          <w:rStyle w:val="a3"/>
          <w:b w:val="0"/>
          <w:sz w:val="24"/>
          <w:szCs w:val="24"/>
        </w:rPr>
        <w:t>Азизовой</w:t>
      </w:r>
      <w:r w:rsidR="00E460EB">
        <w:rPr>
          <w:rStyle w:val="a3"/>
          <w:b w:val="0"/>
          <w:sz w:val="24"/>
          <w:szCs w:val="24"/>
        </w:rPr>
        <w:t xml:space="preserve"> А.М</w:t>
      </w:r>
      <w:r w:rsidR="00E460EB">
        <w:rPr>
          <w:rStyle w:val="a3"/>
          <w:b w:val="0"/>
          <w:sz w:val="24"/>
          <w:szCs w:val="24"/>
        </w:rPr>
        <w:t>.</w:t>
      </w:r>
      <w:r w:rsidRPr="000E4646">
        <w:rPr>
          <w:rStyle w:val="a3"/>
          <w:b w:val="0"/>
          <w:sz w:val="24"/>
          <w:szCs w:val="24"/>
        </w:rPr>
        <w:t xml:space="preserve">, согласие </w:t>
      </w:r>
      <w:proofErr w:type="spellStart"/>
      <w:r w:rsidR="00E460EB">
        <w:rPr>
          <w:rStyle w:val="a3"/>
          <w:b w:val="0"/>
          <w:sz w:val="24"/>
          <w:szCs w:val="24"/>
        </w:rPr>
        <w:t>Агабековой</w:t>
      </w:r>
      <w:proofErr w:type="spellEnd"/>
      <w:r w:rsidR="00E460EB">
        <w:rPr>
          <w:rStyle w:val="a3"/>
          <w:b w:val="0"/>
          <w:sz w:val="24"/>
          <w:szCs w:val="24"/>
        </w:rPr>
        <w:t xml:space="preserve"> </w:t>
      </w:r>
      <w:proofErr w:type="gramStart"/>
      <w:r w:rsidR="00E460EB">
        <w:rPr>
          <w:rStyle w:val="a3"/>
          <w:b w:val="0"/>
          <w:sz w:val="24"/>
          <w:szCs w:val="24"/>
        </w:rPr>
        <w:t>Г.Г.</w:t>
      </w:r>
      <w:r w:rsidRPr="000E4646">
        <w:rPr>
          <w:rStyle w:val="a3"/>
          <w:b w:val="0"/>
          <w:sz w:val="24"/>
          <w:szCs w:val="24"/>
        </w:rPr>
        <w:t>.</w:t>
      </w:r>
      <w:proofErr w:type="gramEnd"/>
      <w:r w:rsidRPr="000E4646">
        <w:rPr>
          <w:rStyle w:val="a3"/>
          <w:b w:val="0"/>
          <w:sz w:val="24"/>
          <w:szCs w:val="24"/>
        </w:rPr>
        <w:t xml:space="preserve"> 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Контроль за выполнением настоящего приказа возложить на заместителя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 xml:space="preserve">директора по </w:t>
      </w:r>
      <w:r w:rsidR="00E460EB">
        <w:rPr>
          <w:rStyle w:val="a3"/>
          <w:b w:val="0"/>
          <w:sz w:val="24"/>
          <w:szCs w:val="24"/>
        </w:rPr>
        <w:t>УВР</w:t>
      </w:r>
      <w:r w:rsidRPr="000E4646">
        <w:rPr>
          <w:rStyle w:val="a3"/>
          <w:b w:val="0"/>
          <w:sz w:val="24"/>
          <w:szCs w:val="24"/>
        </w:rPr>
        <w:t xml:space="preserve"> </w:t>
      </w:r>
      <w:proofErr w:type="spellStart"/>
      <w:r w:rsidR="00E460EB">
        <w:rPr>
          <w:rStyle w:val="a3"/>
          <w:b w:val="0"/>
          <w:sz w:val="24"/>
          <w:szCs w:val="24"/>
        </w:rPr>
        <w:t>Таджибова</w:t>
      </w:r>
      <w:proofErr w:type="spellEnd"/>
      <w:r w:rsidR="00E460EB">
        <w:rPr>
          <w:rStyle w:val="a3"/>
          <w:b w:val="0"/>
          <w:sz w:val="24"/>
          <w:szCs w:val="24"/>
        </w:rPr>
        <w:t xml:space="preserve"> З.Н.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Директор </w:t>
      </w:r>
      <w:r w:rsidR="00E460EB">
        <w:rPr>
          <w:rStyle w:val="a3"/>
          <w:b w:val="0"/>
          <w:sz w:val="24"/>
          <w:szCs w:val="24"/>
        </w:rPr>
        <w:t>МКОУ «</w:t>
      </w:r>
      <w:proofErr w:type="spellStart"/>
      <w:r w:rsidR="00E460EB">
        <w:rPr>
          <w:rStyle w:val="a3"/>
          <w:b w:val="0"/>
          <w:sz w:val="24"/>
          <w:szCs w:val="24"/>
        </w:rPr>
        <w:t>Канцильская</w:t>
      </w:r>
      <w:proofErr w:type="spellEnd"/>
      <w:r w:rsidR="00E460EB">
        <w:rPr>
          <w:rStyle w:val="a3"/>
          <w:b w:val="0"/>
          <w:sz w:val="24"/>
          <w:szCs w:val="24"/>
        </w:rPr>
        <w:t xml:space="preserve"> </w:t>
      </w:r>
      <w:proofErr w:type="gramStart"/>
      <w:r w:rsidR="00E460EB">
        <w:rPr>
          <w:rStyle w:val="a3"/>
          <w:b w:val="0"/>
          <w:sz w:val="24"/>
          <w:szCs w:val="24"/>
        </w:rPr>
        <w:t xml:space="preserve">СОШ»   </w:t>
      </w:r>
      <w:proofErr w:type="gramEnd"/>
      <w:r w:rsidR="00E460EB">
        <w:rPr>
          <w:rStyle w:val="a3"/>
          <w:b w:val="0"/>
          <w:sz w:val="24"/>
          <w:szCs w:val="24"/>
        </w:rPr>
        <w:t xml:space="preserve">                                        </w:t>
      </w:r>
      <w:proofErr w:type="spellStart"/>
      <w:r w:rsidR="00E460EB">
        <w:rPr>
          <w:rStyle w:val="a3"/>
          <w:b w:val="0"/>
          <w:sz w:val="24"/>
          <w:szCs w:val="24"/>
        </w:rPr>
        <w:t>В.Р.Айдемиров</w:t>
      </w:r>
      <w:proofErr w:type="spellEnd"/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br w:type="page"/>
      </w:r>
    </w:p>
    <w:p w:rsidR="0097409B" w:rsidRPr="00F76D46" w:rsidRDefault="00465DE9" w:rsidP="000E4646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F76D46">
        <w:rPr>
          <w:rStyle w:val="a3"/>
          <w:sz w:val="24"/>
          <w:szCs w:val="24"/>
        </w:rPr>
        <w:t>Образец</w:t>
      </w:r>
      <w:r w:rsidR="00F76D46" w:rsidRPr="00F76D46">
        <w:rPr>
          <w:rStyle w:val="a3"/>
          <w:sz w:val="24"/>
          <w:szCs w:val="24"/>
        </w:rPr>
        <w:t xml:space="preserve"> №3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«____» ______________ 2</w:t>
      </w:r>
      <w:r w:rsidR="00F76D46">
        <w:rPr>
          <w:rStyle w:val="a3"/>
          <w:b w:val="0"/>
          <w:sz w:val="24"/>
          <w:szCs w:val="24"/>
        </w:rPr>
        <w:t xml:space="preserve">0___ г. </w:t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  <w:t>№ ________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________________________________</w:t>
      </w:r>
    </w:p>
    <w:p w:rsidR="0097409B" w:rsidRP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0"/>
          <w:szCs w:val="20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 w:rsidR="00F76D46">
        <w:rPr>
          <w:rStyle w:val="a3"/>
          <w:b w:val="0"/>
          <w:sz w:val="24"/>
          <w:szCs w:val="24"/>
        </w:rPr>
        <w:t xml:space="preserve"> ___________________________</w:t>
      </w:r>
      <w:r w:rsidR="00F76D46" w:rsidRPr="00F76D46">
        <w:rPr>
          <w:rStyle w:val="a3"/>
          <w:b w:val="0"/>
          <w:sz w:val="20"/>
          <w:szCs w:val="20"/>
        </w:rPr>
        <w:t xml:space="preserve"> </w:t>
      </w:r>
    </w:p>
    <w:p w:rsidR="00F76D46" w:rsidRPr="00F76D46" w:rsidRDefault="00F76D46" w:rsidP="00F76D46">
      <w:pPr>
        <w:pStyle w:val="a6"/>
        <w:spacing w:after="0"/>
        <w:ind w:left="5600" w:firstLine="64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644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от «____» ___________ 20___ г. (протокол </w:t>
      </w:r>
      <w:r w:rsidR="000077D7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 w:rsidR="000077D7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_____</w:t>
      </w:r>
      <w:proofErr w:type="gramStart"/>
      <w:r w:rsidRPr="000E4646">
        <w:rPr>
          <w:rStyle w:val="a3"/>
          <w:b w:val="0"/>
          <w:sz w:val="24"/>
          <w:szCs w:val="24"/>
        </w:rPr>
        <w:t xml:space="preserve">), </w:t>
      </w:r>
      <w:r w:rsidR="000077D7">
        <w:rPr>
          <w:rStyle w:val="a3"/>
          <w:b w:val="0"/>
          <w:sz w:val="24"/>
          <w:szCs w:val="24"/>
        </w:rPr>
        <w:t xml:space="preserve">  </w:t>
      </w:r>
      <w:proofErr w:type="gramEnd"/>
      <w:r w:rsidR="000077D7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с учетом мнения первичной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профсоюзной организации (иного представительного органа (представителя) работников)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</w:t>
      </w:r>
      <w:r w:rsidR="00F76D46">
        <w:rPr>
          <w:rStyle w:val="a3"/>
          <w:b w:val="0"/>
          <w:sz w:val="24"/>
          <w:szCs w:val="24"/>
        </w:rPr>
        <w:t>_______</w:t>
      </w:r>
      <w:r w:rsidRPr="000E4646">
        <w:rPr>
          <w:rStyle w:val="a3"/>
          <w:b w:val="0"/>
          <w:sz w:val="24"/>
          <w:szCs w:val="24"/>
        </w:rPr>
        <w:t xml:space="preserve"> от «____» ___________ 20___ г. (протокол </w:t>
      </w:r>
      <w:r w:rsidR="00F76D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_____),</w:t>
      </w:r>
    </w:p>
    <w:p w:rsidR="00F76D46" w:rsidRPr="00F76D46" w:rsidRDefault="00F76D46" w:rsidP="00F76D46">
      <w:pPr>
        <w:spacing w:after="0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п р и </w:t>
      </w:r>
      <w:proofErr w:type="gramStart"/>
      <w:r w:rsidRPr="000E4646">
        <w:rPr>
          <w:rStyle w:val="a3"/>
          <w:b w:val="0"/>
          <w:sz w:val="24"/>
          <w:szCs w:val="24"/>
        </w:rPr>
        <w:t>к</w:t>
      </w:r>
      <w:proofErr w:type="gramEnd"/>
      <w:r w:rsidRPr="000E4646">
        <w:rPr>
          <w:rStyle w:val="a3"/>
          <w:b w:val="0"/>
          <w:sz w:val="24"/>
          <w:szCs w:val="24"/>
        </w:rPr>
        <w:t xml:space="preserve"> а з ы в а ю: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Утвердить и ввести с «____» _____________ 20___ г. в действие прилагаемые: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Положение о системе наставничества 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_</w:t>
      </w:r>
      <w:r w:rsidR="00F76D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>;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.</w:t>
      </w:r>
    </w:p>
    <w:p w:rsidR="0097409B" w:rsidRPr="00C65E9E" w:rsidRDefault="0097409B" w:rsidP="00C65E9E">
      <w:pPr>
        <w:pStyle w:val="a6"/>
        <w:spacing w:after="0"/>
        <w:ind w:left="4892" w:firstLine="64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C65E9E" w:rsidRDefault="00C65E9E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Ответственным за координацию и оперативный контроль внедрения модели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_____</w:t>
      </w:r>
      <w:r w:rsidRPr="000E4646">
        <w:rPr>
          <w:rStyle w:val="a3"/>
          <w:b w:val="0"/>
          <w:sz w:val="24"/>
          <w:szCs w:val="24"/>
        </w:rPr>
        <w:t xml:space="preserve"> </w:t>
      </w:r>
      <w:proofErr w:type="spellStart"/>
      <w:r w:rsidRPr="000E4646">
        <w:rPr>
          <w:rStyle w:val="a3"/>
          <w:b w:val="0"/>
          <w:sz w:val="24"/>
          <w:szCs w:val="24"/>
        </w:rPr>
        <w:t>в</w:t>
      </w:r>
      <w:proofErr w:type="spellEnd"/>
    </w:p>
    <w:p w:rsidR="0097409B" w:rsidRPr="000E4646" w:rsidRDefault="00C65E9E" w:rsidP="00C65E9E">
      <w:pPr>
        <w:pStyle w:val="a6"/>
        <w:spacing w:after="0"/>
        <w:ind w:left="4892" w:firstLine="64"/>
        <w:jc w:val="both"/>
        <w:rPr>
          <w:rStyle w:val="a3"/>
          <w:b w:val="0"/>
          <w:sz w:val="24"/>
          <w:szCs w:val="24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заместителя директора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_________________________________ по __________________ работе _________________.</w:t>
      </w:r>
    </w:p>
    <w:p w:rsidR="0097409B" w:rsidRPr="00C65E9E" w:rsidRDefault="0097409B" w:rsidP="00C65E9E">
      <w:pPr>
        <w:pStyle w:val="a6"/>
        <w:spacing w:after="0"/>
        <w:ind w:left="644" w:hanging="502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 xml:space="preserve">(название образовательной </w:t>
      </w:r>
      <w:proofErr w:type="gramStart"/>
      <w:r w:rsidRPr="00C65E9E">
        <w:rPr>
          <w:rStyle w:val="a3"/>
          <w:b w:val="0"/>
          <w:sz w:val="20"/>
          <w:szCs w:val="20"/>
        </w:rPr>
        <w:t xml:space="preserve">организации) </w:t>
      </w:r>
      <w:r w:rsidR="00C65E9E">
        <w:rPr>
          <w:rStyle w:val="a3"/>
          <w:b w:val="0"/>
          <w:sz w:val="20"/>
          <w:szCs w:val="20"/>
        </w:rPr>
        <w:t xml:space="preserve">  </w:t>
      </w:r>
      <w:proofErr w:type="gramEnd"/>
      <w:r w:rsidR="00C65E9E">
        <w:rPr>
          <w:rStyle w:val="a3"/>
          <w:b w:val="0"/>
          <w:sz w:val="20"/>
          <w:szCs w:val="20"/>
        </w:rPr>
        <w:t xml:space="preserve">            </w:t>
      </w:r>
      <w:r w:rsidRPr="00C65E9E">
        <w:rPr>
          <w:rStyle w:val="a3"/>
          <w:b w:val="0"/>
          <w:sz w:val="20"/>
          <w:szCs w:val="20"/>
        </w:rPr>
        <w:t>(направление работы)</w:t>
      </w:r>
      <w:r w:rsidR="00C65E9E">
        <w:rPr>
          <w:rStyle w:val="a3"/>
          <w:b w:val="0"/>
          <w:sz w:val="20"/>
          <w:szCs w:val="20"/>
        </w:rPr>
        <w:t xml:space="preserve">                      </w:t>
      </w:r>
      <w:r w:rsidRPr="00C65E9E">
        <w:rPr>
          <w:rStyle w:val="a3"/>
          <w:b w:val="0"/>
          <w:sz w:val="20"/>
          <w:szCs w:val="20"/>
        </w:rPr>
        <w:t xml:space="preserve"> (инициалы, фамилия)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 w:rsidR="00C65E9E"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5E7A03">
        <w:rPr>
          <w:rStyle w:val="a3"/>
          <w:sz w:val="24"/>
          <w:szCs w:val="24"/>
        </w:rPr>
        <w:t xml:space="preserve"> №4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5E7A03">
        <w:rPr>
          <w:rStyle w:val="a3"/>
          <w:b w:val="0"/>
          <w:sz w:val="28"/>
          <w:szCs w:val="28"/>
        </w:rPr>
        <w:t>Согласие работника на дополнительную работу за дополнительную плату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соответствии со статьями 60.2 и 151 Трудового кодекса Российской Федерации я,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</w:t>
      </w:r>
      <w:r w:rsidR="0097409B" w:rsidRPr="005E7A0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даю свое согласие на выполнение с «____» ________</w:t>
      </w:r>
      <w:r w:rsidR="005E7A03">
        <w:rPr>
          <w:rStyle w:val="a3"/>
          <w:b w:val="0"/>
          <w:sz w:val="24"/>
          <w:szCs w:val="24"/>
        </w:rPr>
        <w:t>_</w:t>
      </w:r>
      <w:r w:rsidRPr="005E7A03">
        <w:rPr>
          <w:rStyle w:val="a3"/>
          <w:b w:val="0"/>
          <w:sz w:val="24"/>
          <w:szCs w:val="24"/>
        </w:rPr>
        <w:t xml:space="preserve"> 20___ г. по «____» ________</w:t>
      </w:r>
      <w:r w:rsidR="005E7A03">
        <w:rPr>
          <w:rStyle w:val="a3"/>
          <w:b w:val="0"/>
          <w:sz w:val="24"/>
          <w:szCs w:val="24"/>
        </w:rPr>
        <w:t>__</w:t>
      </w:r>
      <w:r w:rsidRPr="005E7A03">
        <w:rPr>
          <w:rStyle w:val="a3"/>
          <w:b w:val="0"/>
          <w:sz w:val="24"/>
          <w:szCs w:val="24"/>
        </w:rPr>
        <w:t xml:space="preserve"> 20___ г.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течение установленной продолжительности рабочего дня наряду с работой, определенной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 xml:space="preserve">трудовым договором от «____» __________ 20___ г. </w:t>
      </w:r>
      <w:proofErr w:type="spellStart"/>
      <w:r w:rsidRPr="005E7A03">
        <w:rPr>
          <w:rStyle w:val="a3"/>
          <w:b w:val="0"/>
          <w:sz w:val="24"/>
          <w:szCs w:val="24"/>
        </w:rPr>
        <w:t>No</w:t>
      </w:r>
      <w:proofErr w:type="spellEnd"/>
      <w:r w:rsidRPr="005E7A03">
        <w:rPr>
          <w:rStyle w:val="a3"/>
          <w:b w:val="0"/>
          <w:sz w:val="24"/>
          <w:szCs w:val="24"/>
        </w:rPr>
        <w:t xml:space="preserve"> _____ (без освобождения от данной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работы), за дополнительную плату в размере ________________ рублей в месяц, следующей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дополнительной работы: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1012"/>
        <w:gridCol w:w="1965"/>
        <w:gridCol w:w="986"/>
      </w:tblGrid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</w:t>
      </w:r>
      <w:r w:rsidR="0097409B" w:rsidRPr="005E7A03">
        <w:rPr>
          <w:rStyle w:val="a3"/>
          <w:b w:val="0"/>
          <w:sz w:val="20"/>
          <w:szCs w:val="20"/>
        </w:rPr>
        <w:t xml:space="preserve">(дата оформления </w:t>
      </w:r>
      <w:proofErr w:type="gramStart"/>
      <w:r w:rsidR="0097409B" w:rsidRPr="005E7A03">
        <w:rPr>
          <w:rStyle w:val="a3"/>
          <w:b w:val="0"/>
          <w:sz w:val="20"/>
          <w:szCs w:val="20"/>
        </w:rPr>
        <w:t xml:space="preserve">согласия) </w:t>
      </w:r>
      <w:r>
        <w:rPr>
          <w:rStyle w:val="a3"/>
          <w:b w:val="0"/>
          <w:sz w:val="20"/>
          <w:szCs w:val="20"/>
        </w:rPr>
        <w:t xml:space="preserve">  </w:t>
      </w:r>
      <w:proofErr w:type="gramEnd"/>
      <w:r>
        <w:rPr>
          <w:rStyle w:val="a3"/>
          <w:b w:val="0"/>
          <w:sz w:val="20"/>
          <w:szCs w:val="20"/>
        </w:rPr>
        <w:t xml:space="preserve">                   </w:t>
      </w:r>
      <w:r w:rsidR="0097409B" w:rsidRPr="005E7A03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2C3D83" w:rsidRDefault="00465DE9" w:rsidP="00C74083">
      <w:pPr>
        <w:pStyle w:val="a6"/>
        <w:spacing w:after="0"/>
        <w:ind w:left="644" w:hanging="218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083">
        <w:rPr>
          <w:rStyle w:val="a3"/>
          <w:sz w:val="24"/>
          <w:szCs w:val="24"/>
        </w:rPr>
        <w:t>Образец №5</w:t>
      </w:r>
    </w:p>
    <w:p w:rsidR="002C3D83" w:rsidRDefault="002C3D83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644" w:hanging="644"/>
        <w:jc w:val="center"/>
        <w:rPr>
          <w:rStyle w:val="a3"/>
          <w:b w:val="0"/>
          <w:sz w:val="28"/>
          <w:szCs w:val="28"/>
        </w:rPr>
      </w:pPr>
      <w:r w:rsidRPr="00C74083">
        <w:rPr>
          <w:rStyle w:val="a3"/>
          <w:b w:val="0"/>
          <w:sz w:val="28"/>
          <w:szCs w:val="28"/>
        </w:rPr>
        <w:t>Согласие работника на закрепление за ним наставника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Настоящим я, ____________________________________________________________</w:t>
      </w:r>
      <w:r w:rsidR="00C74083">
        <w:rPr>
          <w:rStyle w:val="a3"/>
          <w:b w:val="0"/>
          <w:sz w:val="24"/>
          <w:szCs w:val="24"/>
        </w:rPr>
        <w:t>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даю свое согласие на закре</w:t>
      </w:r>
      <w:r w:rsidR="00C74083">
        <w:rPr>
          <w:rStyle w:val="a3"/>
          <w:b w:val="0"/>
          <w:sz w:val="24"/>
          <w:szCs w:val="24"/>
        </w:rPr>
        <w:t>пление за мной с «____» ______ 20___ г. по «____» _______</w:t>
      </w:r>
      <w:r w:rsidRPr="00C74083">
        <w:rPr>
          <w:rStyle w:val="a3"/>
          <w:b w:val="0"/>
          <w:sz w:val="24"/>
          <w:szCs w:val="24"/>
        </w:rPr>
        <w:t>20___ г. в качестве наставника ___________________________________________________</w:t>
      </w:r>
      <w:r w:rsidR="00C74083">
        <w:rPr>
          <w:rStyle w:val="a3"/>
          <w:b w:val="0"/>
          <w:sz w:val="24"/>
          <w:szCs w:val="24"/>
        </w:rPr>
        <w:t>________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C74083">
      <w:pPr>
        <w:pStyle w:val="a6"/>
        <w:spacing w:after="0"/>
        <w:ind w:left="1416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наставника,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в целях осуществления следующих видов наставничества: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3162"/>
        <w:gridCol w:w="1941"/>
        <w:gridCol w:w="2410"/>
        <w:gridCol w:w="1559"/>
      </w:tblGrid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9639E0" w:rsidRDefault="009639E0" w:rsidP="009639E0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при применении методов формирующего оценивания.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 (ИОМ)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639E0" w:rsidRDefault="002C3D8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97409B">
        <w:rPr>
          <w:rStyle w:val="a3"/>
          <w:sz w:val="24"/>
          <w:szCs w:val="24"/>
        </w:rPr>
        <w:t xml:space="preserve"> </w:t>
      </w:r>
      <w:r w:rsidR="0097409B" w:rsidRPr="009639E0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Default="009639E0" w:rsidP="009639E0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9639E0">
        <w:rPr>
          <w:rStyle w:val="a3"/>
          <w:b w:val="0"/>
          <w:sz w:val="20"/>
          <w:szCs w:val="20"/>
        </w:rPr>
        <w:t xml:space="preserve">(дата оформления </w:t>
      </w:r>
      <w:proofErr w:type="gramStart"/>
      <w:r w:rsidR="0097409B" w:rsidRPr="009639E0">
        <w:rPr>
          <w:rStyle w:val="a3"/>
          <w:b w:val="0"/>
          <w:sz w:val="20"/>
          <w:szCs w:val="20"/>
        </w:rPr>
        <w:t>согласия)</w:t>
      </w:r>
      <w:r w:rsidRPr="009639E0">
        <w:rPr>
          <w:rStyle w:val="a3"/>
          <w:b w:val="0"/>
          <w:sz w:val="20"/>
          <w:szCs w:val="20"/>
        </w:rPr>
        <w:tab/>
      </w:r>
      <w:proofErr w:type="gramEnd"/>
      <w:r w:rsidR="0097409B" w:rsidRPr="009639E0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   </w:t>
      </w:r>
      <w:r w:rsidR="0097409B" w:rsidRPr="009639E0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7A44F4" w:rsidRDefault="0003093A" w:rsidP="0003093A">
      <w:pPr>
        <w:pStyle w:val="Default"/>
        <w:jc w:val="center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7A44F4" w:rsidRPr="007A44F4" w:rsidRDefault="00465DE9" w:rsidP="007A44F4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4F4" w:rsidRPr="007A44F4">
        <w:rPr>
          <w:rStyle w:val="a3"/>
          <w:rFonts w:asciiTheme="minorHAnsi" w:hAnsiTheme="minorHAnsi" w:cstheme="minorHAnsi"/>
        </w:rPr>
        <w:t>Образец №6</w:t>
      </w: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 организации</w:t>
      </w:r>
    </w:p>
    <w:p w:rsidR="0003093A" w:rsidRPr="007A44F4" w:rsidRDefault="001F3CC3" w:rsidP="0003093A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______________________________</w:t>
      </w: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03093A" w:rsidRPr="007A44F4" w:rsidRDefault="0003093A" w:rsidP="0003093A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работников.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1. ________</w:t>
      </w:r>
      <w:r w:rsidR="001F3CC3">
        <w:rPr>
          <w:rFonts w:asciiTheme="minorHAnsi" w:hAnsiTheme="minorHAnsi" w:cstheme="minorHAnsi"/>
        </w:rPr>
        <w:t>_________________________________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О рассмотрении положения о системе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__________</w:t>
      </w:r>
      <w:r w:rsidR="001F3CC3">
        <w:rPr>
          <w:rFonts w:asciiTheme="minorHAnsi" w:hAnsiTheme="minorHAnsi" w:cstheme="minorHAnsi"/>
        </w:rPr>
        <w:t>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1.1. Рекомендовать внедрение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 w:rsidR="001F3CC3">
        <w:rPr>
          <w:rFonts w:asciiTheme="minorHAnsi" w:hAnsiTheme="minorHAnsi" w:cstheme="minorHAnsi"/>
          <w:bCs/>
        </w:rPr>
        <w:t>в ________________________________________________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Решение принято: «за» – ____, «против» – _____, </w:t>
      </w:r>
      <w:proofErr w:type="gramStart"/>
      <w:r w:rsidRPr="007A44F4">
        <w:rPr>
          <w:rFonts w:asciiTheme="minorHAnsi" w:hAnsiTheme="minorHAnsi" w:cstheme="minorHAnsi"/>
          <w:bCs/>
        </w:rPr>
        <w:t>«»воздержались</w:t>
      </w:r>
      <w:proofErr w:type="gramEnd"/>
      <w:r w:rsidRPr="007A44F4">
        <w:rPr>
          <w:rFonts w:asciiTheme="minorHAnsi" w:hAnsiTheme="minorHAnsi" w:cstheme="minorHAnsi"/>
          <w:bCs/>
        </w:rPr>
        <w:t xml:space="preserve">» – ____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работников в ….</w:t>
      </w:r>
      <w:r w:rsidRPr="007A44F4">
        <w:rPr>
          <w:rFonts w:asciiTheme="minorHAnsi" w:hAnsiTheme="minorHAnsi" w:cstheme="minorHAnsi"/>
          <w:bCs/>
        </w:rPr>
        <w:t xml:space="preserve"> 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4681"/>
      </w:tblGrid>
      <w:tr w:rsidR="001F3CC3" w:rsidRPr="007A44F4" w:rsidTr="00AD1BF6">
        <w:trPr>
          <w:trHeight w:val="114"/>
        </w:trPr>
        <w:tc>
          <w:tcPr>
            <w:tcW w:w="11769" w:type="dxa"/>
            <w:gridSpan w:val="2"/>
          </w:tcPr>
          <w:p w:rsidR="001F3CC3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>Решение принято: «за» – ___</w:t>
            </w:r>
            <w:proofErr w:type="gramStart"/>
            <w:r w:rsidRPr="007A44F4">
              <w:rPr>
                <w:rFonts w:asciiTheme="minorHAnsi" w:hAnsiTheme="minorHAnsi" w:cstheme="minorHAnsi"/>
                <w:bCs/>
              </w:rPr>
              <w:t>_ ,</w:t>
            </w:r>
            <w:proofErr w:type="gramEnd"/>
            <w:r w:rsidRPr="007A44F4">
              <w:rPr>
                <w:rFonts w:asciiTheme="minorHAnsi" w:hAnsiTheme="minorHAnsi" w:cstheme="minorHAnsi"/>
                <w:bCs/>
              </w:rPr>
              <w:t xml:space="preserve"> «против» – _____ , «воздержались» – ____ </w:t>
            </w: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Председатель Педагогического совета </w:t>
            </w:r>
          </w:p>
        </w:tc>
        <w:tc>
          <w:tcPr>
            <w:tcW w:w="4681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Секретарь Педагогического совета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</w:tbl>
    <w:p w:rsidR="0030493F" w:rsidRDefault="0030493F">
      <w:pPr>
        <w:rPr>
          <w:rStyle w:val="a3"/>
          <w:b w:val="0"/>
          <w:sz w:val="20"/>
          <w:szCs w:val="20"/>
        </w:rPr>
      </w:pPr>
    </w:p>
    <w:p w:rsidR="0030493F" w:rsidRDefault="0030493F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1F3CC3" w:rsidRPr="007A44F4" w:rsidRDefault="00465DE9" w:rsidP="001F3CC3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CC3" w:rsidRPr="007A44F4">
        <w:rPr>
          <w:rStyle w:val="a3"/>
          <w:rFonts w:asciiTheme="minorHAnsi" w:hAnsiTheme="minorHAnsi" w:cstheme="minorHAnsi"/>
        </w:rPr>
        <w:t>Образец №</w:t>
      </w:r>
      <w:r w:rsidR="001F3CC3">
        <w:rPr>
          <w:rStyle w:val="a3"/>
          <w:rFonts w:asciiTheme="minorHAnsi" w:hAnsiTheme="minorHAnsi" w:cstheme="minorHAnsi"/>
        </w:rPr>
        <w:t>7</w:t>
      </w:r>
    </w:p>
    <w:p w:rsidR="001F3CC3" w:rsidRDefault="001F3CC3" w:rsidP="0030493F">
      <w:pPr>
        <w:pStyle w:val="Default"/>
        <w:jc w:val="center"/>
        <w:rPr>
          <w:b/>
        </w:rPr>
      </w:pPr>
    </w:p>
    <w:p w:rsidR="0030493F" w:rsidRPr="001F3CC3" w:rsidRDefault="0030493F" w:rsidP="0030493F">
      <w:pPr>
        <w:pStyle w:val="Default"/>
        <w:jc w:val="center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О проведении итогового мероприятия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в рамках реализации системы (целевой модели) наставничества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  <w:b/>
        </w:rPr>
        <w:t>педагогических работников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В соответствии с Дорожной картой (планом мероприятий) по реализации Положения о системе (целевой модели) наставничества педагогических работников в</w:t>
      </w:r>
      <w:proofErr w:type="gramStart"/>
      <w:r w:rsidRPr="001F3CC3">
        <w:rPr>
          <w:rFonts w:asciiTheme="minorHAnsi" w:hAnsiTheme="minorHAnsi" w:cstheme="minorHAnsi"/>
        </w:rPr>
        <w:t xml:space="preserve"> ….</w:t>
      </w:r>
      <w:proofErr w:type="gramEnd"/>
      <w:r w:rsidRPr="001F3CC3">
        <w:rPr>
          <w:rFonts w:asciiTheme="minorHAnsi" w:hAnsiTheme="minorHAnsi" w:cstheme="minorHAnsi"/>
        </w:rPr>
        <w:t xml:space="preserve">., утвержденного приказом директора от «____» ______ 20___г </w:t>
      </w:r>
      <w:r w:rsidR="001F3CC3">
        <w:rPr>
          <w:rFonts w:asciiTheme="minorHAnsi" w:hAnsiTheme="minorHAnsi" w:cstheme="minorHAnsi"/>
        </w:rPr>
        <w:t xml:space="preserve"> </w:t>
      </w:r>
      <w:r w:rsidRPr="001F3CC3">
        <w:rPr>
          <w:rFonts w:asciiTheme="minorHAnsi" w:hAnsiTheme="minorHAnsi" w:cstheme="minorHAnsi"/>
        </w:rPr>
        <w:t>№____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ПРИКАЗЫВАЮ: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1. Провести итоговое мероприятие в рамках реализации системы (целевой модели) наставничества педагогических работников</w:t>
      </w:r>
      <w:r w:rsidRPr="001F3CC3">
        <w:rPr>
          <w:rFonts w:asciiTheme="minorHAnsi" w:hAnsiTheme="minorHAnsi" w:cstheme="minorHAnsi"/>
          <w:b/>
        </w:rPr>
        <w:t xml:space="preserve"> </w:t>
      </w:r>
      <w:r w:rsidRPr="001F3CC3">
        <w:rPr>
          <w:rFonts w:asciiTheme="minorHAnsi" w:hAnsiTheme="minorHAnsi" w:cstheme="minorHAnsi"/>
          <w:i/>
        </w:rPr>
        <w:t>(дата)</w:t>
      </w:r>
      <w:r w:rsidRPr="001F3CC3">
        <w:rPr>
          <w:rFonts w:asciiTheme="minorHAnsi" w:hAnsiTheme="minorHAnsi" w:cstheme="minorHAnsi"/>
        </w:rPr>
        <w:t>. 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2. В рамках мероприятия представить результаты работы наставнических пар/групп.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3. По итогам работы наставнических пар/групп вынести благодарность/вручить благодарственные письма и т.д.: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- (должность) (инициалы, фамилия)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- (должность) (инициалы, фамилия)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4. Контроль </w:t>
      </w:r>
      <w:r w:rsidR="001F3CC3">
        <w:rPr>
          <w:rFonts w:asciiTheme="minorHAnsi" w:hAnsiTheme="minorHAnsi" w:cstheme="minorHAnsi"/>
        </w:rPr>
        <w:t>исполнения</w:t>
      </w:r>
      <w:r w:rsidRPr="001F3CC3">
        <w:rPr>
          <w:rFonts w:asciiTheme="minorHAnsi" w:hAnsiTheme="minorHAnsi" w:cstheme="minorHAnsi"/>
        </w:rPr>
        <w:t xml:space="preserve"> приказа оставляю за собой.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D479DC" w:rsidRDefault="0030493F" w:rsidP="001F3CC3">
      <w:pPr>
        <w:pStyle w:val="Default"/>
        <w:ind w:firstLine="708"/>
        <w:jc w:val="both"/>
      </w:pPr>
      <w:r w:rsidRPr="001F3CC3">
        <w:rPr>
          <w:rFonts w:asciiTheme="minorHAnsi" w:hAnsiTheme="minorHAnsi" w:cstheme="minorHAnsi"/>
        </w:rPr>
        <w:t xml:space="preserve">Директор                                                                                                </w:t>
      </w:r>
      <w:proofErr w:type="gramStart"/>
      <w:r w:rsidRPr="001F3CC3">
        <w:rPr>
          <w:rFonts w:asciiTheme="minorHAnsi" w:hAnsiTheme="minorHAnsi" w:cstheme="minorHAnsi"/>
        </w:rPr>
        <w:t xml:space="preserve">   (</w:t>
      </w:r>
      <w:proofErr w:type="gramEnd"/>
      <w:r w:rsidRPr="001F3CC3">
        <w:rPr>
          <w:rFonts w:asciiTheme="minorHAnsi" w:hAnsiTheme="minorHAnsi" w:cstheme="minorHAnsi"/>
        </w:rPr>
        <w:t>инициалы, фамилия)</w:t>
      </w:r>
    </w:p>
    <w:p w:rsidR="00713682" w:rsidRDefault="00713682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AD1BF6" w:rsidRPr="007A44F4" w:rsidRDefault="00465DE9" w:rsidP="00AD1BF6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8FD8274" wp14:editId="608295D3">
            <wp:extent cx="285178" cy="259253"/>
            <wp:effectExtent l="0" t="0" r="635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BF6" w:rsidRPr="007A44F4">
        <w:rPr>
          <w:rStyle w:val="a3"/>
          <w:rFonts w:asciiTheme="minorHAnsi" w:hAnsiTheme="minorHAnsi" w:cstheme="minorHAnsi"/>
        </w:rPr>
        <w:t>Образец №</w:t>
      </w:r>
      <w:r w:rsidR="00AD1BF6">
        <w:rPr>
          <w:rStyle w:val="a3"/>
          <w:rFonts w:asciiTheme="minorHAnsi" w:hAnsiTheme="minorHAnsi" w:cstheme="minorHAnsi"/>
        </w:rPr>
        <w:t>8</w:t>
      </w:r>
    </w:p>
    <w:p w:rsidR="00AD1BF6" w:rsidRDefault="00AD1BF6" w:rsidP="00AD1B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УПРАВЛЕНИЕ ОБРАЗОВАНИЯ 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____________________________________</w:t>
      </w: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 xml:space="preserve">Об организации внедрения «Целевой модели наставничества </w:t>
      </w: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в образовательном пространстве ____________________»</w:t>
      </w:r>
    </w:p>
    <w:p w:rsidR="00AD1BF6" w:rsidRPr="000C3AE3" w:rsidRDefault="00AD1BF6" w:rsidP="00AD1BF6">
      <w:pPr>
        <w:spacing w:after="0"/>
        <w:ind w:firstLine="567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 </w:t>
      </w:r>
    </w:p>
    <w:p w:rsidR="00AD1BF6" w:rsidRPr="000C3AE3" w:rsidRDefault="00AD1BF6" w:rsidP="00AD1BF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ПРИКАЗЫВАЮ: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Утвердить «Целевую модель наставничества в образовательном пространстве ________________»</w:t>
      </w:r>
      <w:r w:rsidR="00906748">
        <w:rPr>
          <w:rFonts w:cstheme="minorHAnsi"/>
          <w:sz w:val="24"/>
          <w:szCs w:val="24"/>
        </w:rPr>
        <w:t xml:space="preserve"> (район)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куратором внедрения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» </w:t>
      </w:r>
      <w:r w:rsidR="000C3AE3" w:rsidRPr="000C3AE3">
        <w:rPr>
          <w:rFonts w:cstheme="minorHAnsi"/>
          <w:b/>
          <w:bCs/>
          <w:sz w:val="24"/>
          <w:szCs w:val="24"/>
        </w:rPr>
        <w:t xml:space="preserve">______________________ </w:t>
      </w:r>
      <w:r w:rsidR="000C3AE3" w:rsidRPr="000C3AE3">
        <w:rPr>
          <w:rFonts w:cstheme="minorHAnsi"/>
          <w:bCs/>
          <w:sz w:val="24"/>
          <w:szCs w:val="24"/>
        </w:rPr>
        <w:t>(ФИО, должность)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Управлению кадровой политики Управления образования разработать и утвердить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</w:t>
      </w:r>
      <w:r w:rsidRPr="000C3AE3">
        <w:rPr>
          <w:rFonts w:cstheme="minorHAnsi"/>
          <w:sz w:val="24"/>
          <w:szCs w:val="24"/>
        </w:rPr>
        <w:t xml:space="preserve">» в срок до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____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Включить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>» в перечень показателей деятельности образовательных организаций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Отдел </w:t>
      </w:r>
      <w:r w:rsidR="000C3AE3">
        <w:rPr>
          <w:rFonts w:cstheme="minorHAnsi"/>
          <w:sz w:val="24"/>
          <w:szCs w:val="24"/>
        </w:rPr>
        <w:t>______________________</w:t>
      </w:r>
      <w:r w:rsidRPr="000C3AE3">
        <w:rPr>
          <w:rFonts w:cstheme="minorHAnsi"/>
          <w:sz w:val="24"/>
          <w:szCs w:val="24"/>
        </w:rPr>
        <w:t xml:space="preserve"> координатором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____________________</w:t>
      </w:r>
      <w:r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Отделу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 обеспечить:</w:t>
      </w:r>
    </w:p>
    <w:p w:rsidR="00AD1BF6" w:rsidRPr="000C3AE3" w:rsidRDefault="00465DE9" w:rsidP="000C3AE3">
      <w:pPr>
        <w:pStyle w:val="a6"/>
        <w:numPr>
          <w:ilvl w:val="1"/>
          <w:numId w:val="1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</w:t>
      </w:r>
      <w:r w:rsidR="00AD1BF6" w:rsidRPr="000C3AE3">
        <w:rPr>
          <w:rFonts w:cstheme="minorHAnsi"/>
          <w:sz w:val="24"/>
          <w:szCs w:val="24"/>
        </w:rPr>
        <w:t xml:space="preserve">еализацию Дорожных карт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="00AD1BF6"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реализацию мероприятий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</w:t>
      </w:r>
      <w:r w:rsidRPr="000C3AE3">
        <w:rPr>
          <w:rFonts w:cstheme="minorHAnsi"/>
          <w:sz w:val="24"/>
          <w:szCs w:val="24"/>
        </w:rPr>
        <w:t>»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формирование раздела сайта Управления образования по внедрению Целевой модели в срок до 2</w:t>
      </w:r>
      <w:r w:rsidR="000C3AE3">
        <w:rPr>
          <w:rFonts w:cstheme="minorHAnsi"/>
          <w:sz w:val="24"/>
          <w:szCs w:val="24"/>
        </w:rPr>
        <w:t>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года, </w:t>
      </w:r>
      <w:r w:rsidR="000C3AE3">
        <w:rPr>
          <w:rFonts w:cstheme="minorHAnsi"/>
          <w:sz w:val="24"/>
          <w:szCs w:val="24"/>
        </w:rPr>
        <w:t>обеспечение его регулярного пополнения и обновления</w:t>
      </w:r>
      <w:r w:rsidRPr="000C3AE3">
        <w:rPr>
          <w:rFonts w:cstheme="minorHAnsi"/>
          <w:sz w:val="24"/>
          <w:szCs w:val="24"/>
        </w:rPr>
        <w:t>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разработку примерной базы распорядительных документов образовательных организаций (приказов) по внедрению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</w:t>
      </w:r>
      <w:r w:rsidRPr="000C3AE3">
        <w:rPr>
          <w:rFonts w:cstheme="minorHAnsi"/>
          <w:sz w:val="24"/>
          <w:szCs w:val="24"/>
        </w:rPr>
        <w:t xml:space="preserve">» в срок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списка кураторов внедрения Целевой модели на уровне образовательных организаций в срок до 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>0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проведение </w:t>
      </w:r>
      <w:proofErr w:type="spellStart"/>
      <w:r w:rsidRPr="000C3AE3">
        <w:rPr>
          <w:rFonts w:cstheme="minorHAnsi"/>
          <w:sz w:val="24"/>
          <w:szCs w:val="24"/>
        </w:rPr>
        <w:t>вебинара</w:t>
      </w:r>
      <w:proofErr w:type="spellEnd"/>
      <w:r w:rsidRPr="000C3AE3">
        <w:rPr>
          <w:rFonts w:cstheme="minorHAnsi"/>
          <w:sz w:val="24"/>
          <w:szCs w:val="24"/>
        </w:rPr>
        <w:t xml:space="preserve"> по внедрению целевой модели в образовательных организациях в срок до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реестра наставников в срок до 15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0C3AE3" w:rsidRPr="000C3AE3" w:rsidRDefault="000C3AE3" w:rsidP="000C3AE3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0C3AE3">
        <w:rPr>
          <w:rFonts w:cstheme="minorHAnsi"/>
          <w:color w:val="000000" w:themeColor="text1"/>
          <w:sz w:val="24"/>
          <w:szCs w:val="24"/>
        </w:rPr>
        <w:t>Создать Лигу образовательных организаций-менторов для осуществления наставничества молодых (начинающих), имеющих профессиональные затруднения руководителей образовательных организаций.</w:t>
      </w:r>
    </w:p>
    <w:p w:rsidR="00AD1BF6" w:rsidRPr="000C3AE3" w:rsidRDefault="00AD1BF6" w:rsidP="00AD1BF6">
      <w:pPr>
        <w:pStyle w:val="a6"/>
        <w:tabs>
          <w:tab w:val="left" w:pos="1392"/>
        </w:tabs>
        <w:ind w:left="1004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0C3AE3">
      <w:pPr>
        <w:pStyle w:val="a6"/>
        <w:numPr>
          <w:ilvl w:val="0"/>
          <w:numId w:val="17"/>
        </w:numPr>
        <w:tabs>
          <w:tab w:val="clear" w:pos="720"/>
          <w:tab w:val="num" w:pos="426"/>
          <w:tab w:val="left" w:pos="1392"/>
        </w:tabs>
        <w:ind w:hanging="720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Руководителям образовательных организаций: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кураторов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» в образовательных организациях в срок до 20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Обеспечить разработку целевых показателей эффективности внедрения Целевой модели на уровне образовательной организации в срок до 10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Организовать работу по реализации Дорожных карт внедрения Целевой модели в образовательных организациях.</w:t>
      </w:r>
    </w:p>
    <w:p w:rsidR="00AD1BF6" w:rsidRPr="000C3AE3" w:rsidRDefault="00AD1BF6" w:rsidP="00AD1BF6">
      <w:pPr>
        <w:pStyle w:val="a6"/>
        <w:tabs>
          <w:tab w:val="left" w:pos="1392"/>
        </w:tabs>
        <w:ind w:left="1146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pStyle w:val="a6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Контроль исполнения приказа возложить на </w:t>
      </w:r>
      <w:r w:rsidR="00465DE9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, заместителя начальника Управления образования. </w:t>
      </w: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ind w:left="708" w:firstLine="708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Начальник </w:t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="000C3AE3">
        <w:rPr>
          <w:rFonts w:cstheme="minorHAnsi"/>
          <w:sz w:val="24"/>
          <w:szCs w:val="24"/>
        </w:rPr>
        <w:t>__________________________</w:t>
      </w:r>
    </w:p>
    <w:p w:rsidR="00AD1BF6" w:rsidRDefault="00AD1BF6">
      <w:pPr>
        <w:rPr>
          <w:rStyle w:val="a3"/>
          <w:b w:val="0"/>
          <w:sz w:val="20"/>
          <w:szCs w:val="20"/>
        </w:rPr>
      </w:pPr>
    </w:p>
    <w:p w:rsidR="00906748" w:rsidRDefault="00906748">
      <w:pPr>
        <w:rPr>
          <w:b/>
        </w:rPr>
      </w:pPr>
      <w:r>
        <w:rPr>
          <w:b/>
        </w:rPr>
        <w:br w:type="page"/>
      </w:r>
    </w:p>
    <w:p w:rsidR="00465DE9" w:rsidRDefault="00465DE9" w:rsidP="00465DE9">
      <w:pPr>
        <w:shd w:val="clear" w:color="auto" w:fill="FFFFFF"/>
        <w:spacing w:after="0"/>
        <w:ind w:left="567" w:hanging="567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682" w:rsidRDefault="00713682" w:rsidP="00713682">
      <w:pPr>
        <w:shd w:val="clear" w:color="auto" w:fill="FFFFFF"/>
        <w:spacing w:after="0"/>
        <w:ind w:left="567" w:hanging="567"/>
        <w:jc w:val="right"/>
        <w:rPr>
          <w:b/>
        </w:rPr>
      </w:pPr>
      <w:r>
        <w:rPr>
          <w:b/>
        </w:rPr>
        <w:t>Приложение №7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  <w:r>
        <w:rPr>
          <w:b/>
        </w:rPr>
        <w:t>ЛИЧНАЯ КАРТА ПРОФЕССИОНАЛЬНОГО РОСТА ПЕДАГОГА, РУКОВОДИТЕЛЯ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Показатели профессионального роста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2021-2022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2022-2023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2023-2024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2024-2025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2025-2026 учебный год</w:t>
            </w: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самообразования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аттестации, год прохождения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Прохождение курсов (тема, учреждение)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тематическим докладом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отчет (мастер-класс)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семинаров (курсов)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на педагогических чтениях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(сертификат, диплом, грамота)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городской/республиканский,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Являюсь членом творческой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Привлекался в качестве эксперта в аттестации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экспериментальной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эксперимента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методических разработок (название)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465DE9" w:rsidRDefault="00465DE9">
      <w:r>
        <w:br w:type="page"/>
      </w: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439"/>
        <w:gridCol w:w="1559"/>
        <w:gridCol w:w="1418"/>
        <w:gridCol w:w="1559"/>
        <w:gridCol w:w="1418"/>
        <w:gridCol w:w="1559"/>
      </w:tblGrid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Публикации (тема)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газете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Сборнике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Монография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исследовательской работой школьников (подготовка участия ученика с указанием Ф.И.,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Статус (школьный, городской/муниципальный, республиканский, российский)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 исследовательской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победителей (призеров) на олимпиадах, выставках, конкурсах (с указанием занятого места)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республиканский, российский)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Итоговая аттестация обучающихся (ГИА, ЕГЭ)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Результаты </w:t>
            </w:r>
            <w:proofErr w:type="spellStart"/>
            <w:r>
              <w:rPr>
                <w:b/>
                <w:sz w:val="20"/>
                <w:szCs w:val="20"/>
              </w:rPr>
              <w:t>обученности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профессиональных конкурсах, конкурсах грантов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Награды и поощрения (указать, кем награжден)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13682" w:rsidRDefault="00713682" w:rsidP="00713682">
      <w:pPr>
        <w:shd w:val="clear" w:color="auto" w:fill="FFFFFF"/>
        <w:spacing w:after="0"/>
        <w:ind w:left="567" w:hanging="567"/>
        <w:jc w:val="both"/>
        <w:rPr>
          <w:b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AD1BF6" w:rsidRDefault="00AD1BF6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465DE9" w:rsidRDefault="00465DE9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ДОРОЖНАЯ КАРТА</w:t>
      </w:r>
      <w:r w:rsidR="00C81C38">
        <w:rPr>
          <w:b/>
          <w:bCs/>
          <w:color w:val="1F3864" w:themeColor="accent1" w:themeShade="80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реализации Модели наставничества 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в общеобразовательных организациях</w:t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3"/>
        <w:gridCol w:w="3721"/>
        <w:gridCol w:w="1501"/>
        <w:gridCol w:w="1844"/>
        <w:gridCol w:w="2665"/>
      </w:tblGrid>
      <w:tr w:rsidR="00AD1BF6" w:rsidRPr="00E769D2" w:rsidTr="00AF19BD">
        <w:trPr>
          <w:trHeight w:val="58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  <w:lang w:val="en-US"/>
              </w:rPr>
              <w:t>N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Содержание деятельности/разделы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Сроки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Исполнители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Ожидаемые результаты</w:t>
            </w:r>
          </w:p>
        </w:tc>
      </w:tr>
      <w:tr w:rsidR="00AD1BF6" w:rsidRPr="00E769D2" w:rsidTr="00AF19BD">
        <w:trPr>
          <w:trHeight w:val="41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9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23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1.1.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Выявление первоначального уровня профессионализма педагогов школы: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анализ документов;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анкетирование;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собеседование;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наблюдение в процессе педагогической деятельности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Заместители директора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Мониторинг по выявлению профессионального уровня педагогов.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AD1BF6" w:rsidRPr="00E769D2" w:rsidTr="00AF19BD">
        <w:trPr>
          <w:trHeight w:val="80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1.2.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Назначение ответственного по школе за реализацию Модели наставничества</w:t>
            </w:r>
            <w:r w:rsidR="00E769D2">
              <w:rPr>
                <w:color w:val="1F3864" w:themeColor="accent1" w:themeShade="80"/>
              </w:rPr>
              <w:t xml:space="preserve">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Приказ по школе</w:t>
            </w:r>
          </w:p>
        </w:tc>
      </w:tr>
      <w:tr w:rsidR="00AD1BF6" w:rsidRPr="00E769D2" w:rsidTr="00AF19BD">
        <w:trPr>
          <w:trHeight w:val="400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1.3.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Определение форматов наставничества: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Программа, приказ</w:t>
            </w:r>
          </w:p>
        </w:tc>
      </w:tr>
      <w:tr w:rsidR="00AD1BF6" w:rsidRPr="00E769D2" w:rsidTr="00AF19BD">
        <w:trPr>
          <w:trHeight w:val="525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1.4.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Разработка рекомендаций по организации наставничества в </w:t>
            </w:r>
            <w:r w:rsidR="00E769D2">
              <w:rPr>
                <w:color w:val="1F3864" w:themeColor="accent1" w:themeShade="80"/>
              </w:rPr>
              <w:t>ОО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Издание сборника рекомендаций</w:t>
            </w:r>
          </w:p>
        </w:tc>
      </w:tr>
      <w:tr w:rsidR="00AD1BF6" w:rsidRPr="00E769D2" w:rsidTr="00AF19BD">
        <w:trPr>
          <w:trHeight w:val="703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1.5.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Создание интернет-сообщества Наставников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Обеспечение доступности к сетевому пространству</w:t>
            </w:r>
          </w:p>
        </w:tc>
      </w:tr>
    </w:tbl>
    <w:p w:rsidR="00E769D2" w:rsidRDefault="00E769D2">
      <w:r>
        <w:br w:type="page"/>
      </w: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"/>
        <w:gridCol w:w="3677"/>
        <w:gridCol w:w="1485"/>
        <w:gridCol w:w="1827"/>
        <w:gridCol w:w="2631"/>
      </w:tblGrid>
      <w:tr w:rsidR="00AD1BF6" w:rsidRPr="00E769D2" w:rsidTr="00AF19BD">
        <w:trPr>
          <w:trHeight w:val="33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lastRenderedPageBreak/>
              <w:t>2.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наставляемых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2.1.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наставляемых в школах: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Уточненная база наставляемых по категориям </w:t>
            </w:r>
          </w:p>
        </w:tc>
      </w:tr>
      <w:tr w:rsidR="00AD1BF6" w:rsidRPr="00E769D2" w:rsidTr="00AF19BD">
        <w:trPr>
          <w:trHeight w:val="455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3.1.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Команда наставников по направлениям</w:t>
            </w:r>
          </w:p>
        </w:tc>
      </w:tr>
      <w:tr w:rsidR="00AD1BF6" w:rsidRPr="00E769D2" w:rsidTr="00AF19BD">
        <w:trPr>
          <w:trHeight w:val="43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Отбор и обучение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4.1.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Круглые столы;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Ответственные по школам,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AD1BF6" w:rsidRPr="00E769D2" w:rsidTr="00AF19BD">
        <w:trPr>
          <w:trHeight w:val="491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5.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Создание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деятельности наставнических пар (групп)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школам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наставнических пар;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</w:tr>
      <w:tr w:rsidR="00AD1BF6" w:rsidRPr="00E769D2" w:rsidTr="00AF19BD">
        <w:trPr>
          <w:trHeight w:val="44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6.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lastRenderedPageBreak/>
              <w:t>6.2.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AD1BF6" w:rsidRPr="00E769D2" w:rsidTr="00AF19BD">
        <w:trPr>
          <w:trHeight w:val="39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7.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Организация работы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7.3.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AD1BF6" w:rsidRPr="00E769D2" w:rsidTr="00AF19BD">
        <w:trPr>
          <w:trHeight w:val="37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8.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8.1.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AD1BF6" w:rsidRPr="00E769D2" w:rsidTr="00AF19BD">
        <w:trPr>
          <w:trHeight w:val="48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9.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(поощрения, награждение, надбавка в размере ----% к заработной плате по 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реализации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учредители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AD1BF6" w:rsidRPr="00E769D2" w:rsidTr="00AF19BD">
        <w:trPr>
          <w:trHeight w:val="537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10.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долгосрочной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10.1.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Сетевое объединение 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AD1BF6" w:rsidRPr="00E769D2" w:rsidRDefault="00AD1BF6" w:rsidP="00AD1BF6">
      <w:pPr>
        <w:spacing w:after="0"/>
      </w:pPr>
    </w:p>
    <w:p w:rsidR="00465DE9" w:rsidRDefault="00465DE9" w:rsidP="00AD1BF6">
      <w:pPr>
        <w:spacing w:after="0"/>
        <w:jc w:val="center"/>
        <w:rPr>
          <w:b/>
          <w:bCs/>
          <w:color w:val="660066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77C7AE" wp14:editId="2E342984">
            <wp:extent cx="371475" cy="337705"/>
            <wp:effectExtent l="0" t="0" r="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 w:rsidR="00C81C38">
        <w:rPr>
          <w:b/>
          <w:bCs/>
          <w:color w:val="660066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 w:rsidR="00E769D2">
        <w:rPr>
          <w:b/>
          <w:bCs/>
          <w:color w:val="660066"/>
        </w:rPr>
        <w:t>районной/</w:t>
      </w:r>
      <w:r w:rsidRPr="00E769D2">
        <w:rPr>
          <w:b/>
          <w:bCs/>
          <w:color w:val="660066"/>
        </w:rPr>
        <w:t xml:space="preserve">городской системе образования </w:t>
      </w:r>
    </w:p>
    <w:p w:rsidR="00AD1BF6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>(Управлении образования)</w:t>
      </w: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4172"/>
        <w:gridCol w:w="939"/>
        <w:gridCol w:w="1187"/>
        <w:gridCol w:w="3265"/>
      </w:tblGrid>
      <w:tr w:rsidR="00AD1BF6" w:rsidRPr="00E769D2" w:rsidTr="00AF19BD">
        <w:trPr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деятельности/разделы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AD1BF6" w:rsidRPr="00E769D2" w:rsidTr="00AF19BD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 и утверждение Положения о наставничестве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Положение о наставничестве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Проведение семинара – совещания «Внедрение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  <w:r w:rsidRPr="00E769D2">
              <w:rPr>
                <w:color w:val="660066"/>
              </w:rPr>
              <w:t>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Ознакомление с нормативными документами РФ, </w:t>
            </w:r>
            <w:r w:rsidR="00E769D2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 xml:space="preserve">, опытом организации наставничества в образовательных организациях </w:t>
            </w:r>
            <w:r w:rsidR="00E769D2">
              <w:rPr>
                <w:color w:val="660066"/>
              </w:rPr>
              <w:t>РД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Создание рабочих групп по разработке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Разработка, обсуждение, запуск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Модель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</w:p>
        </w:tc>
      </w:tr>
      <w:tr w:rsidR="00AD1BF6" w:rsidRPr="00E769D2" w:rsidTr="00AF19BD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Подготовка Приказа по Управлению образования «О внедрении целевой модели наставничества в образовательном пространстве </w:t>
            </w:r>
            <w:r w:rsidR="0043141B">
              <w:rPr>
                <w:color w:val="660066"/>
              </w:rPr>
              <w:t>_________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Приказ по Управлению образования «О внедрении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E769D2">
              <w:rPr>
                <w:b/>
                <w:bCs/>
                <w:color w:val="660066"/>
              </w:rPr>
              <w:t>_______________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F19BD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Положения о наставничестве.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О формировании наставнических пар (групп).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E769D2" w:rsidRPr="00E769D2" w:rsidRDefault="00AD1BF6" w:rsidP="00AF19BD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наставничестве в рамках модели наставничества.</w:t>
            </w:r>
            <w:r w:rsidR="00AF19BD">
              <w:rPr>
                <w:color w:val="660066"/>
              </w:rPr>
              <w:t xml:space="preserve"> </w:t>
            </w:r>
            <w:r w:rsidR="00E769D2">
              <w:rPr>
                <w:color w:val="660066"/>
              </w:rPr>
              <w:t>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документов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доведение до образовательных организаций Примерных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Банк примерных диагностирующих материалов для проведения мониторинга и анализа внедрения наставничества</w:t>
            </w:r>
          </w:p>
        </w:tc>
      </w:tr>
      <w:tr w:rsidR="00AD1BF6" w:rsidRPr="00E769D2" w:rsidTr="00AF19BD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направлениям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взращивание эффективного опыта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передовых практик наставничества</w:t>
            </w:r>
          </w:p>
        </w:tc>
      </w:tr>
      <w:tr w:rsidR="00AD1BF6" w:rsidRPr="00E769D2" w:rsidTr="00AF19BD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лучших практик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наставников.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предложений по внесению корректив, дополнений в муниципальное положение о заработной плате ра</w:t>
            </w:r>
            <w:r w:rsidRPr="00E769D2">
              <w:rPr>
                <w:color w:val="660066"/>
              </w:rPr>
              <w:lastRenderedPageBreak/>
              <w:t>ботников образования в части показателей и параметров стимулирования наставнической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pStyle w:val="a6"/>
              <w:spacing w:after="0" w:line="240" w:lineRule="auto"/>
              <w:ind w:left="0"/>
              <w:rPr>
                <w:color w:val="660066"/>
              </w:rPr>
            </w:pPr>
            <w:r w:rsidRPr="00E769D2">
              <w:rPr>
                <w:color w:val="660066"/>
              </w:rPr>
              <w:t>Материальное стимулирование наставнической деятельности</w:t>
            </w:r>
          </w:p>
        </w:tc>
      </w:tr>
      <w:tr w:rsidR="00AD1BF6" w:rsidRPr="00E769D2" w:rsidTr="00AF19BD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Ежегодный аналитический доклад о развитии наставничества в образовательном пространстве </w:t>
            </w:r>
            <w:r w:rsidR="00F43AB1">
              <w:rPr>
                <w:color w:val="660066"/>
              </w:rPr>
              <w:t>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наставников</w:t>
            </w:r>
          </w:p>
        </w:tc>
      </w:tr>
      <w:tr w:rsidR="00AD1BF6" w:rsidRPr="00E769D2" w:rsidTr="00AF19BD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Мониторинг результативности работы и предложений образовательных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менторов в образовании</w:t>
            </w:r>
          </w:p>
        </w:tc>
      </w:tr>
      <w:tr w:rsidR="00AD1BF6" w:rsidRPr="00E769D2" w:rsidTr="00AF19BD">
        <w:trPr>
          <w:trHeight w:val="383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Изучение лучших практик наставнической деятельности в мире, регионах РФ, </w:t>
            </w:r>
            <w:r w:rsidR="00F43AB1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обучение, консультационная помощь образовательным организациям в вопросах осуществления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Школа наставничества как форма и механизм развития лучших практик </w:t>
            </w:r>
            <w:proofErr w:type="spellStart"/>
            <w:r w:rsidRPr="00E769D2">
              <w:rPr>
                <w:color w:val="660066"/>
              </w:rPr>
              <w:t>взаимообучения</w:t>
            </w:r>
            <w:proofErr w:type="spellEnd"/>
            <w:r w:rsidRPr="00E769D2">
              <w:rPr>
                <w:color w:val="660066"/>
              </w:rPr>
              <w:t xml:space="preserve"> в образования</w:t>
            </w:r>
          </w:p>
        </w:tc>
      </w:tr>
      <w:tr w:rsidR="00AD1BF6" w:rsidRPr="00E769D2" w:rsidTr="00AF19BD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реализации Целевой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модели наставничества на информационных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организации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Ответственные 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22254B" w:rsidRDefault="0022254B" w:rsidP="00C81C38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  <w:r w:rsidR="00C81C38"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FB0" w:rsidRPr="00B71FB0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38D49B57" wp14:editId="478E4969">
            <wp:extent cx="6120130" cy="8166100"/>
            <wp:effectExtent l="0" t="0" r="0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C3" w:rsidRPr="001F3CC3" w:rsidRDefault="001F3CC3" w:rsidP="001F3CC3">
      <w:pPr>
        <w:jc w:val="center"/>
        <w:rPr>
          <w:rStyle w:val="a3"/>
          <w:sz w:val="24"/>
          <w:szCs w:val="24"/>
        </w:rPr>
      </w:pPr>
    </w:p>
    <w:p w:rsidR="0022254B" w:rsidRDefault="0022254B" w:rsidP="001F3CC3">
      <w:pPr>
        <w:rPr>
          <w:rStyle w:val="a3"/>
          <w:b w:val="0"/>
          <w:sz w:val="20"/>
          <w:szCs w:val="20"/>
        </w:rPr>
        <w:sectPr w:rsidR="0022254B" w:rsidSect="006A7FD4">
          <w:headerReference w:type="default" r:id="rId2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</w:pPr>
      <w:r w:rsidRPr="00D24E22">
        <w:rPr>
          <w:rFonts w:ascii="Arial" w:eastAsia="Times New Roman" w:hAnsi="Arial" w:cs="Arial"/>
          <w:b/>
          <w:noProof/>
          <w:color w:val="0066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8D2AD6" wp14:editId="79B12496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323850" cy="2066925"/>
                <wp:effectExtent l="0" t="0" r="1905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66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2D2523D" id="Прямоугольник 95" o:spid="_x0000_s1026" style="position:absolute;margin-left:0;margin-top:-.45pt;width:25.5pt;height:162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" fillcolor="#538135 [2409]" strokecolor="#1f3763 [1604]" strokeweight="1pt">
                <w10:wrap anchorx="margin"/>
              </v:rect>
            </w:pict>
          </mc:Fallback>
        </mc:AlternateContent>
      </w:r>
      <w:r w:rsidRPr="00D24E22"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  <w:t>ГБУ ДПО РД «Дагестанский институт развития образования»</w:t>
      </w: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lang w:eastAsia="ru-RU"/>
        </w:rPr>
      </w:pPr>
      <w:r w:rsidRPr="00D24E22">
        <w:rPr>
          <w:rFonts w:ascii="Arial" w:eastAsia="Times New Roman" w:hAnsi="Arial" w:cs="Arial"/>
          <w:b/>
          <w:color w:val="002060"/>
          <w:lang w:eastAsia="ru-RU"/>
        </w:rPr>
        <w:t>Центр непрерывного повышения профессионального мастерства педагогических работников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Pr="00B2495B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D58E53" wp14:editId="6AC1B52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323850" cy="1933575"/>
                <wp:effectExtent l="0" t="0" r="19050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D3DE4EC" id="Прямоугольник 96" o:spid="_x0000_s1026" style="position:absolute;margin-left:0;margin-top:15.05pt;width:25.5pt;height:152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" fillcolor="#4472c4 [3204]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30"/>
          <w:szCs w:val="30"/>
          <w:lang w:eastAsia="ru-RU"/>
        </w:rPr>
      </w:pP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ЕДИНАЯ РЕГИОНАЛЬНАЯ СИСТЕМА </w:t>
      </w: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НАУЧНО-МЕТОДИЧЕСКОГО СОПРОВОЖДЕНИЯ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EAEEC" wp14:editId="799957D7">
                <wp:simplePos x="0" y="0"/>
                <wp:positionH relativeFrom="margin">
                  <wp:align>left</wp:align>
                </wp:positionH>
                <wp:positionV relativeFrom="paragraph">
                  <wp:posOffset>78189</wp:posOffset>
                </wp:positionV>
                <wp:extent cx="323850" cy="204787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478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02464C6" id="Прямоугольник 97" o:spid="_x0000_s1026" style="position:absolute;margin-left:0;margin-top:6.15pt;width:25.5pt;height:16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" fillcolor="#c00000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УТВЕРЖДЕНО </w:t>
      </w: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приказом ГБУ ДПО РД «ДИРО»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right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24E22">
        <w:rPr>
          <w:rFonts w:ascii="Arial" w:hAnsi="Arial" w:cs="Arial"/>
          <w:color w:val="002060"/>
          <w:sz w:val="20"/>
          <w:szCs w:val="20"/>
        </w:rPr>
        <w:t>от «___» __________2022 г. № ____</w:t>
      </w: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Sect="00B71FB0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Современное образование ориентировано на оптимизацию внутренней активности педагога в его профессиональном развитии. Педагог должен овладеть навыком самооценки,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знанием своих сильных сторон,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умением определять профессиональные затруднения, находить варианты их разрешения.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Ведущим путем, способствующим реализации индивидуальных профессиональных потребностей и профессиональных дефицитов, является 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Разработка ИОМ основывается на статье №47 «Закона об образовании в Российской Федерации» ФЗ-273 от 29.12.2012 года, регламентах ФГОС и профессиональном стандарте.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 – центральный вектор проводимых реформ российского образования, последовательно отражаемый в основополагающих документах – в Национальной доктрине образования Российской Федерации, в Государственной программе Российской Федерации «Развитие образования» на 2018–2025 гг., Национальном проекте «Образование» и его федеральных проектах, Федеральных государственных образовательных стандартах общего образования, профессиональных стандартах педагогов.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Индивидуализация/п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ерсонализация требуется не только обучающимся, но и педагогам, во-первых, потому, что, работая с уникальными образовательными ситуациями, они нуждаются в освоении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эффективных современных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задач.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Но при этом далеко не каждая образовательная организация может в полной мере обеспечить индивидуализацию.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ля этого необходимы как особые квалификационные характеристики педагогов, так и особые содержательно-управленческие формы, которые необходимо специально разработать и обеспечить на нормативном и управленческом уровнях. 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ндивидуальный образовательный маршрут (далее – ИОМ) педагога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должен исходить из запросов педагога, его профессиональных дефицитов и задач предстоящей деятельности и обеспечиваться ресурсами региона и муниципалитета, образовательной организации – как организационно-управленческими, так и методическими.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 педагога – это документ,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индивидуального образовательного маршрута реализуется право на выбор траектории повышения профессионального мастерства, которая разрабатывается педагогом самостоятельно. Работа в указанном направлении подразумевает ориентацию на новые дифференцированные уровни квалификации учителя.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                             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/индивидуальная траектория профессионального роста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– это структурированная программа действий педагога на некотором фиксированном этапе работы; это замыслы педагога относительно его собственного продвижения в образовании, оформленные и упорядоченные им, готовые к реализации в педагогической деятельности.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Индивидуальная траектория профессионального роста (персональный путь творческой реализации личностного потенциала педагога) осуществляется через: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proofErr w:type="spellStart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Диагностико</w:t>
      </w:r>
      <w:proofErr w:type="spellEnd"/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-аналитический этап (комплексная оценка уровня профессиональной компетентности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).</w:t>
      </w:r>
    </w:p>
    <w:p w:rsidR="00B71FB0" w:rsidRPr="006F0676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Содержательно-технологический этап.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Саморазвитие (профессиональное, психолого-педагогическое, методическое, информационное, коммуникативное, личные компетентности: курсы повышения квалификации, стажировки, программы профессиональной переподготовки и др.).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Система профессиональной поддержки: ДИРО, ЦНППМ ДИРО (функции менеджера, функции преподавателя, функции аналитика, функции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Методическое сопровождение: корпоративная развивающая образовательная среда, муниципальная методическая служба, методисты Регионального методического актива, наставничество).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Оценочно-рефлексивный этап: анализ достигнутых результатов (постановка новых целей и задач).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ИОМ – комплекс мероприятий (дорожная карта), включающий описание содержания, форм, технологий, темпа освоения педагогом необходимых знаний на определенный временной период с описанием ожидаемых результатов, условий выполнения запланированных действий, содержащий формы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саморефлексии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E57CB9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педагога содержит перечень способов самообучения, самообразования и самореализации педагога, основывается на рефлексивных умениях по преодолению профессиональных дефицитов, выявленных в ходе оценочных процедур и самодиагностики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Сроки реализации индивидуальной траектории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/индивидуального образовательного маршрута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профессионального развития педагога могут варьироваться от одного года до пяти лет в зависимости от выявленных затруднений, конкретной ситуации в образовательно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й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организации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локальных задач (например, подготовка к аттестации или подготовка к введению ФГОС, др.).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BF2963"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етодическое сопровождение педагога 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–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комплекс целенаправленных научно-методических и организационно-методических действий, осуществляемых в муниципальной образовательной системе специалистами муниципальной методической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службы, региональными и муниципальными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тьюторами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/координаторами/наставниками, педагогами – методистами Регионального методического актива.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Тьюторы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методисты выстраивают свою деятельность на принципах профессионального развития взрослых: практико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ориентированности,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тренинговости</w:t>
      </w:r>
      <w:proofErr w:type="spellEnd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, интерактивности, </w:t>
      </w:r>
      <w:proofErr w:type="spellStart"/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проективности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</w:pPr>
      <w:r w:rsidRPr="001315A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  <w:t>Формы научно-методического сопровождения: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tabs>
          <w:tab w:val="left" w:pos="0"/>
          <w:tab w:val="left" w:pos="13041"/>
        </w:tabs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F2963">
        <w:rPr>
          <w:rFonts w:ascii="Times New Roman" w:hAnsi="Times New Roman" w:cs="Times New Roman"/>
          <w:sz w:val="26"/>
          <w:szCs w:val="26"/>
        </w:rPr>
        <w:t xml:space="preserve">ндивидуальные и групповые </w:t>
      </w:r>
      <w:proofErr w:type="spellStart"/>
      <w:r w:rsidRPr="00BF2963">
        <w:rPr>
          <w:rFonts w:ascii="Times New Roman" w:hAnsi="Times New Roman" w:cs="Times New Roman"/>
          <w:sz w:val="26"/>
          <w:szCs w:val="26"/>
        </w:rPr>
        <w:t>тьюторские</w:t>
      </w:r>
      <w:proofErr w:type="spellEnd"/>
      <w:r w:rsidRPr="00BF2963">
        <w:rPr>
          <w:rFonts w:ascii="Times New Roman" w:hAnsi="Times New Roman" w:cs="Times New Roman"/>
          <w:sz w:val="26"/>
          <w:szCs w:val="26"/>
        </w:rPr>
        <w:t xml:space="preserve"> консультации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2963">
        <w:rPr>
          <w:rFonts w:ascii="Times New Roman" w:hAnsi="Times New Roman" w:cs="Times New Roman"/>
          <w:sz w:val="26"/>
          <w:szCs w:val="26"/>
        </w:rPr>
        <w:t>исьменные работы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F2963">
        <w:rPr>
          <w:rFonts w:ascii="Times New Roman" w:hAnsi="Times New Roman" w:cs="Times New Roman"/>
          <w:sz w:val="26"/>
          <w:szCs w:val="26"/>
        </w:rPr>
        <w:t>ренинги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F2963">
        <w:rPr>
          <w:rFonts w:ascii="Times New Roman" w:hAnsi="Times New Roman" w:cs="Times New Roman"/>
          <w:sz w:val="26"/>
          <w:szCs w:val="26"/>
        </w:rPr>
        <w:t>бразовательные события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BF2963">
        <w:rPr>
          <w:rFonts w:ascii="Times New Roman" w:hAnsi="Times New Roman" w:cs="Times New Roman"/>
          <w:sz w:val="26"/>
          <w:szCs w:val="26"/>
        </w:rPr>
        <w:t>ыездная школа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образовательный тур к учителям-мастерам;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sz w:val="26"/>
          <w:szCs w:val="26"/>
        </w:rPr>
        <w:t>етодический аудит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муниципальные конкурсы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др.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15AE">
        <w:rPr>
          <w:rFonts w:ascii="Times New Roman" w:hAnsi="Times New Roman" w:cs="Times New Roman"/>
          <w:b/>
          <w:i/>
          <w:sz w:val="26"/>
          <w:szCs w:val="26"/>
        </w:rPr>
        <w:t xml:space="preserve">Деятельность педагога по реализации ИОМ: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166570">
        <w:rPr>
          <w:rFonts w:ascii="Times New Roman" w:hAnsi="Times New Roman" w:cs="Times New Roman"/>
          <w:sz w:val="26"/>
          <w:szCs w:val="26"/>
        </w:rPr>
        <w:t>зучение литературы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бобщение собственного опыта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166570">
        <w:rPr>
          <w:rFonts w:ascii="Times New Roman" w:hAnsi="Times New Roman" w:cs="Times New Roman"/>
          <w:sz w:val="26"/>
          <w:szCs w:val="26"/>
        </w:rPr>
        <w:t xml:space="preserve">частие в системе методической работы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бучение на курсах в системе повышения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Pr="00166570" w:rsidRDefault="00B71FB0" w:rsidP="00B71FB0">
      <w:pPr>
        <w:pStyle w:val="a6"/>
        <w:shd w:val="clear" w:color="auto" w:fill="FFFFFF" w:themeFill="background1"/>
        <w:tabs>
          <w:tab w:val="left" w:pos="11766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Продвижение по ИОМ фиксируется в карте ИОМ (таблица) по месяцам, семестрам с указанием того, что конкретно сделано по реализации каждого из направлений деятельности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 xml:space="preserve">Формы самообразовательной деятельности учителя: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методические практикумы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и </w:t>
      </w: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специальной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психолого-педагогической, организационно-методической</w:t>
      </w:r>
      <w:r w:rsidRPr="00166570">
        <w:rPr>
          <w:rFonts w:ascii="Times New Roman" w:hAnsi="Times New Roman" w:cs="Times New Roman"/>
          <w:sz w:val="26"/>
          <w:szCs w:val="26"/>
        </w:rPr>
        <w:t xml:space="preserve"> литературы;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научно-практические конференции;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обобщение </w:t>
      </w:r>
      <w:r>
        <w:rPr>
          <w:rFonts w:ascii="Times New Roman" w:hAnsi="Times New Roman" w:cs="Times New Roman"/>
          <w:sz w:val="26"/>
          <w:szCs w:val="26"/>
        </w:rPr>
        <w:t>собственного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опыта работы и представление его в </w:t>
      </w:r>
      <w:r>
        <w:rPr>
          <w:rFonts w:ascii="Times New Roman" w:hAnsi="Times New Roman" w:cs="Times New Roman"/>
          <w:sz w:val="26"/>
          <w:szCs w:val="26"/>
        </w:rPr>
        <w:t>различных формах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lastRenderedPageBreak/>
        <w:t xml:space="preserve">теоретические семинары по проблемам повышения качества образования и личностно-профессионального развития учителя;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проблем самообразования и повышения качества образования на заседаниях методического совета, методических объединений учителей, в проблемных группах;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работа творческих мастерских учителей-исследователей;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проведение самоанализа деятельности учителя за год, рефлексия своего опыта.</w:t>
      </w:r>
    </w:p>
    <w:p w:rsidR="00B71FB0" w:rsidRPr="00166570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1FB0" w:rsidRPr="00EB1EAE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>Формы представления результатов педагогической деятельности учителя: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66570">
        <w:rPr>
          <w:rFonts w:ascii="Times New Roman" w:hAnsi="Times New Roman" w:cs="Times New Roman"/>
          <w:sz w:val="26"/>
          <w:szCs w:val="26"/>
        </w:rPr>
        <w:t>ерия учебных занятий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разработанная м</w:t>
      </w:r>
      <w:r w:rsidRPr="00166570">
        <w:rPr>
          <w:rFonts w:ascii="Times New Roman" w:hAnsi="Times New Roman" w:cs="Times New Roman"/>
          <w:sz w:val="26"/>
          <w:szCs w:val="26"/>
        </w:rPr>
        <w:t>етодическая продукция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ортфолио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ворческий отчет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166570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ворческая мастерская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едагогический проект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тчет о результатах (ходе) инновационной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рофессиональные конкурсы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резентация опыта работы по выявленной проблеме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</w:pPr>
      <w:r w:rsidRPr="00EB1EAE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  <w:t>Актуальность и преимущества ИОМ: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1.Для педагога: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выполнимого, детально проработанного плана непрерывного самообразования.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Наличие удобного инструментария для самоконтроля и отслеживания личных результатов, помогающего выстроить систему саморазвития и профессионального роста в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межаттестационный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период и позволяющего быстро оформить документы в период аттестации, позволяющего сформировать и систематически пополнять свое профессиональное портфолио.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Возможности независимой оценки своих профессиональных компетенций, самостоятельное определение дефицитов и перспектив роста.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Расшире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ние личного образовательного и профессионального пространства.</w:t>
      </w:r>
    </w:p>
    <w:p w:rsidR="00B71FB0" w:rsidRPr="004271E1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RPr="004271E1" w:rsidSect="00B71FB0">
          <w:type w:val="continuous"/>
          <w:pgSz w:w="16834" w:h="11909" w:orient="landscape"/>
          <w:pgMar w:top="1134" w:right="1666" w:bottom="1134" w:left="1560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br w:type="page"/>
      </w:r>
    </w:p>
    <w:p w:rsidR="00B71FB0" w:rsidRPr="007403BB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lastRenderedPageBreak/>
        <w:t>2. Для образовательной организации: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педагогами в рамках развития их профессионального роста и с учетом педагогического контекста организации; систематизации и совершенствования мотивационных механизмов работы с педагогами, научно-методического сопровождения педагогов в образовательной организации.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инструмента, позволяющего систематически пополнять портфолио образовательной организации.</w:t>
      </w:r>
    </w:p>
    <w:p w:rsidR="00B71FB0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3. Для муниципального органа управления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Систематизация и совершенствование муниципальной системы научно-методического сопровождения педагогов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образовательными организации по развитию профессионального роста педагогических кадров с учетом приоритетов развития муниципальной системы образования.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Поиск, разработка, освоение нового содержания, эффективных технологий образования, направленных на повышение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возможностей и ресурсов образовательной среды, повышение качества общего образования.</w:t>
      </w:r>
    </w:p>
    <w:p w:rsidR="00B71FB0" w:rsidRDefault="00B71FB0" w:rsidP="00B71FB0">
      <w:pPr>
        <w:pStyle w:val="a6"/>
        <w:shd w:val="clear" w:color="auto" w:fill="FFFFFF" w:themeFill="background1"/>
        <w:spacing w:line="240" w:lineRule="auto"/>
        <w:ind w:left="1287"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Для регионального учреждения дополнительного профессионального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 xml:space="preserve">Владение оперативными, объективными и достаточными сведениями об уровне </w:t>
      </w:r>
      <w:proofErr w:type="spellStart"/>
      <w:r w:rsidRPr="000624AD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0624AD">
        <w:rPr>
          <w:rFonts w:ascii="Times New Roman" w:hAnsi="Times New Roman" w:cs="Times New Roman"/>
          <w:sz w:val="26"/>
          <w:szCs w:val="26"/>
        </w:rPr>
        <w:t xml:space="preserve"> профессиональных компетентностей педагогов и руководителей.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Владение данными о с</w:t>
      </w:r>
      <w:r w:rsidRPr="000624AD">
        <w:rPr>
          <w:rFonts w:ascii="Times New Roman" w:hAnsi="Times New Roman" w:cs="Times New Roman"/>
          <w:sz w:val="26"/>
          <w:szCs w:val="26"/>
        </w:rPr>
        <w:t>остояни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4AD">
        <w:rPr>
          <w:rFonts w:ascii="Times New Roman" w:hAnsi="Times New Roman" w:cs="Times New Roman"/>
          <w:sz w:val="26"/>
          <w:szCs w:val="26"/>
        </w:rPr>
        <w:t xml:space="preserve"> аналитической и организационно-методической работы муниципальных методических служб по методическому сопровождению педагогических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состояния</w:t>
      </w:r>
      <w:r w:rsidRPr="000624AD">
        <w:rPr>
          <w:rFonts w:ascii="Times New Roman" w:hAnsi="Times New Roman" w:cs="Times New Roman"/>
          <w:sz w:val="26"/>
          <w:szCs w:val="26"/>
        </w:rPr>
        <w:t xml:space="preserve"> внутрикорпоративной методической работы в образовательных организациях.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Построение программ ДПО с ориентацией на профессиональные запросы и потребности педагогических кадров.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Реализация персонифицированного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подхода в ДПО.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план профессионального развития – один из оптимальных способов реализации персонифицированного (индивидуально-личностного) подхода в непрерывном образовании взрослых, позволяющий педагогу/руководителю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ресурсов личностного продвижения в приращении и развитии профессиональных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</w:pP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Автор ИОМ разрабатывает личностно-ценностную модель профессионального роста, соответствующего стратегиям государственной образовательной политики по обеспечению качества образования.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  <w:lastRenderedPageBreak/>
        <w:t>ТЕХНОЛОГИЯ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построения индивидуального образовательного маршрута 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профессионального роста педагога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inherit" w:eastAsia="Times New Roman" w:hAnsi="inherit" w:cs="Arial"/>
          <w:b/>
          <w:color w:val="0000CC"/>
          <w:sz w:val="32"/>
          <w:szCs w:val="32"/>
          <w:lang w:eastAsia="ru-RU"/>
        </w:rPr>
      </w:pPr>
    </w:p>
    <w:p w:rsidR="00B71FB0" w:rsidRPr="00922C35" w:rsidRDefault="00B71FB0" w:rsidP="00B71FB0">
      <w:pPr>
        <w:jc w:val="center"/>
        <w:rPr>
          <w:rFonts w:ascii="Arial" w:eastAsia="Times New Roman" w:hAnsi="Arial" w:cs="Arial"/>
          <w:b/>
          <w:color w:val="990000"/>
          <w:sz w:val="4"/>
          <w:szCs w:val="4"/>
          <w:lang w:eastAsia="ru-RU"/>
        </w:rPr>
      </w:pPr>
    </w:p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rPr>
          <w:trHeight w:val="706"/>
        </w:trPr>
        <w:tc>
          <w:tcPr>
            <w:tcW w:w="15452" w:type="dxa"/>
            <w:gridSpan w:val="5"/>
            <w:shd w:val="clear" w:color="auto" w:fill="DEEAF6" w:themeFill="accent5" w:themeFillTint="33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B71FB0" w:rsidRPr="004B04C2" w:rsidRDefault="00B71FB0" w:rsidP="00B71FB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rPr>
          <w:trHeight w:val="562"/>
        </w:trPr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диагностики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ативных в соответствии с трудовыми функциями профессионального стандарта «Педагог» и стратегическими направлениями развития образования.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Получение на свою электронную почту письма с приглашением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данными.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Авторизация на платформе и получение доступа для прохождения рекомендованного индивидуального образовательного маршрута.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диагностики по результатам реализации ИОМ.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Разработка и согласование тестовых материалов.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имеющих профессиональные затруднения (дефициты) и проблемы (темы)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образовательный маршрут педагога» (ИОМП), регистрация его на платформе.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диагностирования в Личный кабинет педагога.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Рекомендация педагогу на платформе ИОМ оптимальной программы повышения квалификации по выявленным проблемам затруднений в ДИРО (тематика курсов, семинаров,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lastRenderedPageBreak/>
              <w:t>вебинаров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 других методических активностей).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Закрепление 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тьютора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 ИОМ от ЦНППМ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Семинары (</w:t>
            </w:r>
            <w:proofErr w:type="spellStart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вебинары</w:t>
            </w:r>
            <w:proofErr w:type="spellEnd"/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) по мотивации педагогов к повышению своего профессионального уровня на основе ИОМ: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«Отбор ресурсных средств в составлении ИОМП»,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процессе реализации ИОМП» и др.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Знакомство с профессиональными дефицитами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реализации ИОМП, разработанного менеджером ЦНППМ ДИРО через Личный кабинет педагога на платформе ДИРО: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приглашение на курсы, семинары, </w:t>
            </w:r>
            <w:proofErr w:type="spellStart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вебинары</w:t>
            </w:r>
            <w:proofErr w:type="spellEnd"/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промежуточной и итоговой диагностики;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педагога в ИОМ;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аналитических материалов менеджеру для разработки ИОМ на следующий период (при необходимости).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рисвоение логина и пароля по взаимодействию 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>в Личном кабинете педагога, реализующего ИОМ, муниципальному координатору, координатору ОО, методисту РМА.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lastRenderedPageBreak/>
              <w:t xml:space="preserve">Менеджер во взаимодействии с муниципальным координатором определяет методиста Регионального методического актива.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проводит обучающие и консультационные занятия с педагогом на уровне муниципалитета (ММС) и образовательной организации (ОО).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сопровождения педагогических работников и управленческих кадров РД.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профессиональных дефицитов педагогических работников и управленческих кадров РД с возможностью получения индивидуального плана.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автоматизированная система формирования ИОМ на сайте ДИРО (Региональная платформа).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  <w:tr w:rsidR="00B71FB0" w:rsidTr="00B71FB0">
        <w:tc>
          <w:tcPr>
            <w:tcW w:w="15452" w:type="dxa"/>
            <w:gridSpan w:val="5"/>
            <w:shd w:val="clear" w:color="auto" w:fill="C5E0B3" w:themeFill="accent6" w:themeFillTint="66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t>Уровень межмуниципального методического округа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B71FB0" w:rsidRPr="00990FD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Участие в мероприятиях методической направленности Межмуниципальных методических округов (ММО).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Взаимодействие с муниципальным координатором по работе с ММО: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включения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вопросов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,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по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диагностики 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формате для педагогов ММО со сходными проблемами затруднений.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реализации ИОМ, разработанного менеджером ЦНППМ ДИРО через Личный кабинет педагога на платформе ДИРО.</w:t>
            </w:r>
          </w:p>
        </w:tc>
        <w:tc>
          <w:tcPr>
            <w:tcW w:w="2693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участия педагога в мероприятиях методической направленности Межмуниципальных методических округов (при необходимости, согласно ИОМ).</w:t>
            </w:r>
          </w:p>
        </w:tc>
        <w:tc>
          <w:tcPr>
            <w:tcW w:w="3119" w:type="dxa"/>
          </w:tcPr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План работы ММО по взаимодействию с ММС.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работы ММО с ЦМР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Единый календарь образовательных событий ММО.</w:t>
            </w:r>
          </w:p>
        </w:tc>
      </w:tr>
    </w:tbl>
    <w:p w:rsidR="00B71FB0" w:rsidRDefault="00B71FB0" w:rsidP="00B71FB0"/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94CEE0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B71FB0" w:rsidRPr="00D64B62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</w:t>
            </w:r>
            <w:proofErr w:type="spellStart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тьютора</w:t>
            </w:r>
            <w:proofErr w:type="spellEnd"/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муниципального координатора 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Участие в мероприятиях методической направленности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муниципалитета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Взаимодействие с муниципальным координатором по сопровождению ИОМ педагогов: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повышению квалификации педагога на региональном уровне (ДИРО).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работе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Рекомендации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on-line</w:t>
            </w:r>
            <w:proofErr w:type="spellEnd"/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ММС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 координатором ОО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индивидуальных образовательных маршрутов 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реализации ИОМ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профессиональных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Анализ совместно с муниципальным координатором результат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участия обучающихся курируемого педагога в оценочных процедурах.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B71FB0" w:rsidRPr="007725FA" w:rsidRDefault="00B71FB0" w:rsidP="00B71FB0">
            <w:pPr>
              <w:pStyle w:val="a6"/>
              <w:ind w:left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Положение о муниципальной методической службе.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Приказ о назначении муниципального координатора по сопровождению ИОМ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</w:tbl>
    <w:p w:rsidR="00B71FB0" w:rsidRDefault="00B71FB0" w:rsidP="00B71FB0">
      <w:r>
        <w:br w:type="page"/>
      </w:r>
    </w:p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FBE4D5" w:themeFill="accent2" w:themeFillTint="33"/>
          </w:tcPr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lang w:eastAsia="ru-RU"/>
              </w:rPr>
            </w:pPr>
          </w:p>
        </w:tc>
      </w:tr>
      <w:tr w:rsidR="00B71FB0" w:rsidTr="00B71FB0">
        <w:tc>
          <w:tcPr>
            <w:tcW w:w="3260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муниципального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выявленных дефицитов на уровне ОО: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объединения.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семинары.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Посещение и </w:t>
            </w:r>
            <w:proofErr w:type="spellStart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взаимопосещение</w:t>
            </w:r>
            <w:proofErr w:type="spellEnd"/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прохождения ИОМ, проблемам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которых участвовал, в Личный кабинет.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(отчетного) мероприятия по теме затруднения.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координатором по продвижению педагога в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дефицитах педагога 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производится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соответствующ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личном кабинете с педагогом. 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образовательной деятельности педагога – уровня образования обучающихся.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координатором ОО по сопровождению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разработке уроков/занятий с обучающимися.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индивидуальной помощи, разработка для педагога методических рекомендаций.</w:t>
            </w:r>
          </w:p>
        </w:tc>
        <w:tc>
          <w:tcPr>
            <w:tcW w:w="3119" w:type="dxa"/>
          </w:tcPr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методической работе в ОО.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координатора ОО по сопровождению педагогов, имеющих профессиональные дефициты, в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образовательных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br w:type="page"/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lastRenderedPageBreak/>
        <w:t>АЛГОРИТМ</w:t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  <w:lang w:eastAsia="ru-RU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 xml:space="preserve">построения индивидуального образовательного маршрута профессионального роста педагога </w:t>
      </w:r>
    </w:p>
    <w:p w:rsidR="00B71FB0" w:rsidRDefault="00B71FB0" w:rsidP="00B71FB0">
      <w:pPr>
        <w:jc w:val="center"/>
        <w:rPr>
          <w:rFonts w:ascii="Arial" w:hAnsi="Arial" w:cs="Arial"/>
          <w:i/>
          <w:iCs/>
          <w:color w:val="888888"/>
          <w:sz w:val="23"/>
          <w:szCs w:val="23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3B2867" w:rsidRDefault="00B71FB0" w:rsidP="00B71FB0">
      <w:pPr>
        <w:jc w:val="center"/>
        <w:rPr>
          <w:rFonts w:ascii="Arial" w:hAnsi="Arial" w:cs="Arial"/>
          <w:b/>
          <w:i/>
          <w:iCs/>
          <w:color w:val="C00000"/>
          <w:sz w:val="24"/>
          <w:szCs w:val="24"/>
          <w:u w:val="single"/>
        </w:rPr>
      </w:pPr>
    </w:p>
    <w:tbl>
      <w:tblPr>
        <w:tblStyle w:val="a8"/>
        <w:tblW w:w="0" w:type="auto"/>
        <w:tblInd w:w="704" w:type="dxa"/>
        <w:shd w:val="clear" w:color="auto" w:fill="D1F3FF"/>
        <w:tblLook w:val="04A0" w:firstRow="1" w:lastRow="0" w:firstColumn="1" w:lastColumn="0" w:noHBand="0" w:noVBand="1"/>
      </w:tblPr>
      <w:tblGrid>
        <w:gridCol w:w="1276"/>
        <w:gridCol w:w="2976"/>
        <w:gridCol w:w="2977"/>
        <w:gridCol w:w="2977"/>
        <w:gridCol w:w="2977"/>
      </w:tblGrid>
      <w:tr w:rsidR="00B71FB0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CBD795" wp14:editId="491A2800">
                  <wp:extent cx="667778" cy="506730"/>
                  <wp:effectExtent l="0" t="0" r="0" b="7620"/>
                  <wp:docPr id="121" name="Рисунок 121" descr="C:\Users\Антонина\Desktop\Человечки\59-20211129_181255-75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нина\Desktop\Человечки\59-20211129_181255-75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3" cy="61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соответствии с трудовыми функциями профессионального стандарта «Педагог» и направлениями развития системы образования.</w:t>
            </w:r>
          </w:p>
          <w:p w:rsidR="00B71FB0" w:rsidRPr="0080335E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7D5CAC" wp14:editId="6358EFB3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-1905</wp:posOffset>
                      </wp:positionV>
                      <wp:extent cx="99060" cy="158750"/>
                      <wp:effectExtent l="0" t="0" r="0" b="0"/>
                      <wp:wrapNone/>
                      <wp:docPr id="98" name="Стрелка вниз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58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5805F9F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98" o:spid="_x0000_s1026" type="#_x0000_t67" style="position:absolute;margin-left:307.5pt;margin-top:-.15pt;width:7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" adj="14861" fillcolor="red" stroked="f" strokeweight=".25pt"/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 wp14:anchorId="65F08F3A" wp14:editId="58B37ECF">
                  <wp:extent cx="420129" cy="420129"/>
                  <wp:effectExtent l="0" t="0" r="0" b="0"/>
                  <wp:docPr id="122" name="Рисунок 122" descr="C:\Users\Антонина\Desktop\Человечки\17-20211129_181250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 w:rsidRPr="00B24912"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14A3C3" wp14:editId="27DB6481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6350</wp:posOffset>
                      </wp:positionV>
                      <wp:extent cx="99060" cy="168910"/>
                      <wp:effectExtent l="0" t="0" r="0" b="2540"/>
                      <wp:wrapNone/>
                      <wp:docPr id="99" name="Стрелка вниз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ED8F940" id="Стрелка вниз 99" o:spid="_x0000_s1026" type="#_x0000_t67" style="position:absolute;margin-left:305.4pt;margin-top:.5pt;width:7.8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CS&#10;rW84wAIAAKEFAAAOAAAAAAAAAAAAAAAAAC4CAABkcnMvZTJvRG9jLnhtbFBLAQItABQABgAIAAAA&#10;IQAQOpI33AAAAAgBAAAPAAAAAAAAAAAAAAAAABoFAABkcnMvZG93bnJldi54bWxQSwUGAAAAAAQA&#10;BADzAAAAIwYAAAAA&#10;" adj="15266" fillcolor="red" stroked="f" strokeweight=".25pt"/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B7BA9" wp14:editId="1BB3D139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513080</wp:posOffset>
                      </wp:positionV>
                      <wp:extent cx="99060" cy="168910"/>
                      <wp:effectExtent l="0" t="0" r="0" b="2540"/>
                      <wp:wrapNone/>
                      <wp:docPr id="100" name="Стрелка вниз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447D89E" id="Стрелка вниз 100" o:spid="_x0000_s1026" type="#_x0000_t67" style="position:absolute;margin-left:305.45pt;margin-top:40.4pt;width:7.8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Yc/39wAIAAKMFAAAOAAAAAAAAAAAAAAAAAC4CAABkcnMvZTJvRG9jLnhtbFBLAQItABQABgAI&#10;AAAAIQCr4RvZ3wAAAAoBAAAPAAAAAAAAAAAAAAAAABoFAABkcnMvZG93bnJldi54bWxQSwUGAAAA&#10;AAQABADzAAAAJgYAAAAA&#10;" adj="15266" fillcolor="red" stroked="f" strokeweight=".25pt"/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>
              <w:rPr>
                <w:rFonts w:ascii="Arial" w:hAnsi="Arial" w:cs="Arial"/>
                <w:iCs/>
                <w:color w:val="002060"/>
                <w:sz w:val="18"/>
                <w:szCs w:val="18"/>
              </w:rPr>
              <w:t xml:space="preserve"> </w:t>
            </w:r>
            <w:r w:rsidRPr="00561BE4"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5C6E2E7A" wp14:editId="09F9F60F">
                  <wp:extent cx="386948" cy="386948"/>
                  <wp:effectExtent l="0" t="57150" r="0" b="51435"/>
                  <wp:docPr id="123" name="Рисунок 123" descr="C:\Users\Антонина\Desktop\Человечки\9-20211129_181248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9-20211129_181248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948" cy="3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 w:rsidRPr="00B24912"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B71FB0" w:rsidRPr="00B24912" w:rsidRDefault="00B71FB0" w:rsidP="00B71FB0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615AF7" wp14:editId="12EB9471">
                  <wp:extent cx="510746" cy="383272"/>
                  <wp:effectExtent l="0" t="0" r="3810" b="0"/>
                  <wp:docPr id="124" name="Рисунок 124" descr="C:\Users\Антонина\Desktop\Человечки\54-20211129_181255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нина\Desktop\Человечки\54-20211129_181255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52" cy="42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AA7D4D" wp14:editId="1195F36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17780</wp:posOffset>
                      </wp:positionV>
                      <wp:extent cx="765810" cy="246380"/>
                      <wp:effectExtent l="38100" t="0" r="15240" b="7747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581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7CD605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1" o:spid="_x0000_s1026" type="#_x0000_t32" style="position:absolute;margin-left:228.7pt;margin-top:1.4pt;width:60.3pt;height:19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IKt+HCgIAABwE&#10;AAAOAAAAAAAAAAAAAAAAAC4CAABkcnMvZTJvRG9jLnhtbFBLAQItABQABgAIAAAAIQBQSeFQ3gAA&#10;AAgBAAAPAAAAAAAAAAAAAAAAAGQEAABkcnMvZG93bnJldi54bWxQSwUGAAAAAAQABADzAAAAbwUA&#10;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A776C8" wp14:editId="7384B19E">
                      <wp:simplePos x="0" y="0"/>
                      <wp:positionH relativeFrom="column">
                        <wp:posOffset>3667622</wp:posOffset>
                      </wp:positionH>
                      <wp:positionV relativeFrom="paragraph">
                        <wp:posOffset>18947</wp:posOffset>
                      </wp:positionV>
                      <wp:extent cx="2883535" cy="230505"/>
                      <wp:effectExtent l="0" t="0" r="50165" b="93345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3535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77764BA6" id="Прямая со стрелкой 102" o:spid="_x0000_s1026" type="#_x0000_t32" style="position:absolute;margin-left:288.8pt;margin-top:1.5pt;width:227.05pt;height:1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EE7DE" wp14:editId="1F321807">
                      <wp:simplePos x="0" y="0"/>
                      <wp:positionH relativeFrom="column">
                        <wp:posOffset>3687445</wp:posOffset>
                      </wp:positionH>
                      <wp:positionV relativeFrom="paragraph">
                        <wp:posOffset>26035</wp:posOffset>
                      </wp:positionV>
                      <wp:extent cx="1087755" cy="246380"/>
                      <wp:effectExtent l="0" t="0" r="74295" b="77470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775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10509B7" id="Прямая со стрелкой 103" o:spid="_x0000_s1026" type="#_x0000_t32" style="position:absolute;margin-left:290.35pt;margin-top:2.05pt;width:85.6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078FE" wp14:editId="5BBE87CE">
                      <wp:simplePos x="0" y="0"/>
                      <wp:positionH relativeFrom="column">
                        <wp:posOffset>1213039</wp:posOffset>
                      </wp:positionH>
                      <wp:positionV relativeFrom="paragraph">
                        <wp:posOffset>18947</wp:posOffset>
                      </wp:positionV>
                      <wp:extent cx="2471351" cy="230659"/>
                      <wp:effectExtent l="38100" t="0" r="24765" b="93345"/>
                      <wp:wrapNone/>
                      <wp:docPr id="104" name="Прямая со стрелко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1351" cy="23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D1453E2" id="Прямая со стрелкой 104" o:spid="_x0000_s1026" type="#_x0000_t32" style="position:absolute;margin-left:95.5pt;margin-top:1.5pt;width:194.6pt;height:18.1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632D09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6CDA61" wp14:editId="66028E55">
                      <wp:simplePos x="0" y="0"/>
                      <wp:positionH relativeFrom="column">
                        <wp:posOffset>866358</wp:posOffset>
                      </wp:positionH>
                      <wp:positionV relativeFrom="paragraph">
                        <wp:posOffset>1307794</wp:posOffset>
                      </wp:positionV>
                      <wp:extent cx="45719" cy="140659"/>
                      <wp:effectExtent l="38100" t="0" r="50165" b="50165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4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CD45DA5" id="Прямая со стрелкой 105" o:spid="_x0000_s1026" type="#_x0000_t32" style="position:absolute;margin-left:68.2pt;margin-top:103pt;width:3.6pt;height:11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C5x+v3BwIAABsEAAAO&#10;AAAAAAAAAAAAAAAAAC4CAABkcnMvZTJvRG9jLnhtbFBLAQItABQABgAIAAAAIQDFk5s/3gAAAAsB&#10;AAAPAAAAAAAAAAAAAAAAAGEEAABkcnMvZG93bnJldi54bWxQSwUGAAAAAAQABADzAAAAb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размещает в Личном кабинете ПЕДАГОГА рекомендации – программу повышения квалификации в ДИРО по выявленным проблемам затруднений (тематику и сроки курсов, семинаров, </w:t>
            </w:r>
            <w:proofErr w:type="spellStart"/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вебинаров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и других методических активностей).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lastRenderedPageBreak/>
              <w:t>Управление образования назначает координатора реализации ИОМ педагогов муниципалитета.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7A37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1B3D95" wp14:editId="2F16236B">
                      <wp:simplePos x="0" y="0"/>
                      <wp:positionH relativeFrom="column">
                        <wp:posOffset>863754</wp:posOffset>
                      </wp:positionH>
                      <wp:positionV relativeFrom="paragraph">
                        <wp:posOffset>58042</wp:posOffset>
                      </wp:positionV>
                      <wp:extent cx="16476" cy="831404"/>
                      <wp:effectExtent l="76200" t="0" r="60325" b="64135"/>
                      <wp:wrapNone/>
                      <wp:docPr id="106" name="Прямая со стрелкой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476" cy="8314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13F400CE" id="Прямая со стрелкой 106" o:spid="_x0000_s1026" type="#_x0000_t32" style="position:absolute;margin-left:68pt;margin-top:4.55pt;width:1.3pt;height:65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ДИРО присваивает логин и пароль ПЕДАГОГА для входа в Личный кабинет.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363636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5992BD" wp14:editId="2A5F58D1">
                      <wp:simplePos x="0" y="0"/>
                      <wp:positionH relativeFrom="column">
                        <wp:posOffset>868062</wp:posOffset>
                      </wp:positionH>
                      <wp:positionV relativeFrom="paragraph">
                        <wp:posOffset>41567</wp:posOffset>
                      </wp:positionV>
                      <wp:extent cx="0" cy="823784"/>
                      <wp:effectExtent l="76200" t="0" r="57150" b="52705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37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643C8A3" id="Прямая со стрелкой 107" o:spid="_x0000_s1026" type="#_x0000_t32" style="position:absolute;margin-left:68.35pt;margin-top:3.25pt;width:0;height:6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Менеджер совместно с координатором ИОМП муниципалитета определяет наставника ПЕДАГОГУ из числа методистов Регионального методического актива (РМА)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FFC000" w:themeColor="accent4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DF2304" wp14:editId="594F292B">
                      <wp:simplePos x="0" y="0"/>
                      <wp:positionH relativeFrom="column">
                        <wp:posOffset>860825</wp:posOffset>
                      </wp:positionH>
                      <wp:positionV relativeFrom="paragraph">
                        <wp:posOffset>8522</wp:posOffset>
                      </wp:positionV>
                      <wp:extent cx="90237" cy="565451"/>
                      <wp:effectExtent l="0" t="0" r="62230" b="63500"/>
                      <wp:wrapNone/>
                      <wp:docPr id="108" name="Прямая со стрелко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237" cy="5654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11AD342" id="Прямая со стрелкой 108" o:spid="_x0000_s1026" type="#_x0000_t32" style="position:absolute;margin-left:67.8pt;margin-top:.65pt;width:7.1pt;height:4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6</w:t>
            </w:r>
          </w:p>
          <w:p w:rsidR="00B71FB0" w:rsidRPr="002B794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дает рекомендации муниципальному координатору ИОМП по составлению методических событий муниципалитета, рекомендуемых для участия ПЕДАГОГОМ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EB32DB" wp14:editId="760AEC66">
                  <wp:extent cx="675640" cy="420370"/>
                  <wp:effectExtent l="0" t="0" r="0" b="0"/>
                  <wp:docPr id="125" name="Рисунок 125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Муниципальный координатор 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Взаимодействует с ОО по вопросу сопровождения ПЕДАГОГА, разработки Дорожной карты ИОМП.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методического содержания на окружном и муниципальном уровне для участия ПЕДАГОГА.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1BF407" wp14:editId="776D6477">
                  <wp:extent cx="675640" cy="420370"/>
                  <wp:effectExtent l="0" t="0" r="0" b="0"/>
                  <wp:docPr id="126" name="Рисунок 126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направляет в муниципалитет приглашения на ПЕДАГОГА для обучения на курсах, семинарах и др., организованных ДИРО.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B424B7" wp14:editId="2BF14125">
                  <wp:extent cx="560070" cy="420370"/>
                  <wp:effectExtent l="0" t="0" r="0" b="0"/>
                  <wp:docPr id="127" name="Рисунок 127" descr="C:\Users\Антонина\AppData\Local\Microsoft\Windows\INetCache\Content.Word\15f260b059f8aa73f3814b7626962a7d-1-730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нина\AppData\Local\Microsoft\Windows\INetCache\Content.Word\15f260b059f8aa73f3814b7626962a7d-1-730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разрабатывает проект программы индивидуальных занятий с ПЕДАГОГОМ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5CF8EA" wp14:editId="46C605FE">
                  <wp:extent cx="779855" cy="585216"/>
                  <wp:effectExtent l="0" t="0" r="1270" b="5715"/>
                  <wp:docPr id="128" name="Рисунок 128" descr="C:\Users\Антонина\Desktop\Человечки\298-20211129_181330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тонина\Desktop\Человечки\298-20211129_181330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34" cy="59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D01BC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E0CB13" wp14:editId="0BDB5DAA">
                      <wp:simplePos x="0" y="0"/>
                      <wp:positionH relativeFrom="column">
                        <wp:posOffset>3807958</wp:posOffset>
                      </wp:positionH>
                      <wp:positionV relativeFrom="paragraph">
                        <wp:posOffset>3261</wp:posOffset>
                      </wp:positionV>
                      <wp:extent cx="2743200" cy="485758"/>
                      <wp:effectExtent l="38100" t="0" r="19050" b="8636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3200" cy="48575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BDDA9C3" id="Прямая со стрелкой 109" o:spid="_x0000_s1026" type="#_x0000_t32" style="position:absolute;margin-left:299.85pt;margin-top:.25pt;width:3in;height:38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A4FA5A" wp14:editId="4925465B">
                      <wp:simplePos x="0" y="0"/>
                      <wp:positionH relativeFrom="column">
                        <wp:posOffset>3717341</wp:posOffset>
                      </wp:positionH>
                      <wp:positionV relativeFrom="paragraph">
                        <wp:posOffset>11499</wp:posOffset>
                      </wp:positionV>
                      <wp:extent cx="963828" cy="477520"/>
                      <wp:effectExtent l="38100" t="0" r="27305" b="5588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3828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C448E66" id="Прямая со стрелкой 110" o:spid="_x0000_s1026" type="#_x0000_t32" style="position:absolute;margin-left:292.7pt;margin-top:.9pt;width:75.9pt;height:37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08EE0C" wp14:editId="0FA105CC">
                      <wp:simplePos x="0" y="0"/>
                      <wp:positionH relativeFrom="column">
                        <wp:posOffset>2769990</wp:posOffset>
                      </wp:positionH>
                      <wp:positionV relativeFrom="paragraph">
                        <wp:posOffset>11499</wp:posOffset>
                      </wp:positionV>
                      <wp:extent cx="939114" cy="477520"/>
                      <wp:effectExtent l="0" t="0" r="71120" b="55880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114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2127630F" id="Прямая со стрелкой 111" o:spid="_x0000_s1026" type="#_x0000_t32" style="position:absolute;margin-left:218.1pt;margin-top:.9pt;width:73.95pt;height:3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6828DE" wp14:editId="49F4AA9C">
                      <wp:simplePos x="0" y="0"/>
                      <wp:positionH relativeFrom="column">
                        <wp:posOffset>908239</wp:posOffset>
                      </wp:positionH>
                      <wp:positionV relativeFrom="paragraph">
                        <wp:posOffset>11499</wp:posOffset>
                      </wp:positionV>
                      <wp:extent cx="2718486" cy="477794"/>
                      <wp:effectExtent l="0" t="0" r="81915" b="7493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8486" cy="4777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AC203A5" id="Прямая со стрелкой 112" o:spid="_x0000_s1026" type="#_x0000_t32" style="position:absolute;margin-left:71.5pt;margin-top:.9pt;width:214.05pt;height:3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определенный срок, дорожную карту реализации ИОМП. Размещает ИОМП и дорожную карту в Личном кабинете.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Arial" w:hAnsi="Arial" w:cs="Arial"/>
                <w:b/>
                <w:iCs/>
                <w:noProof/>
                <w:color w:val="C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41F3F8" wp14:editId="5F394E01">
                      <wp:simplePos x="0" y="0"/>
                      <wp:positionH relativeFrom="column">
                        <wp:posOffset>3667914</wp:posOffset>
                      </wp:positionH>
                      <wp:positionV relativeFrom="paragraph">
                        <wp:posOffset>5784</wp:posOffset>
                      </wp:positionV>
                      <wp:extent cx="90617" cy="403654"/>
                      <wp:effectExtent l="0" t="0" r="5080" b="0"/>
                      <wp:wrapNone/>
                      <wp:docPr id="113" name="Стрелка вниз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7" cy="40365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77CEE70C" id="Стрелка вниз 113" o:spid="_x0000_s1026" type="#_x0000_t67" style="position:absolute;margin-left:288.8pt;margin-top:.45pt;width:7.15pt;height:3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" adj="19175" fillcolor="red" stroked="f" strokeweight=".25pt"/>
                  </w:pict>
                </mc:Fallback>
              </mc:AlternateConten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25F32" wp14:editId="22BACB0C">
                  <wp:extent cx="419649" cy="419649"/>
                  <wp:effectExtent l="0" t="0" r="0" b="0"/>
                  <wp:docPr id="129" name="Рисунок 129" descr="C:\Users\Антонина\Desktop\Человечки\315-20211129_181333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тонина\Desktop\Человечки\315-20211129_181333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67" cy="43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0C4294" wp14:editId="386322F3">
                      <wp:simplePos x="0" y="0"/>
                      <wp:positionH relativeFrom="column">
                        <wp:posOffset>3670534</wp:posOffset>
                      </wp:positionH>
                      <wp:positionV relativeFrom="paragraph">
                        <wp:posOffset>28909</wp:posOffset>
                      </wp:positionV>
                      <wp:extent cx="99060" cy="168910"/>
                      <wp:effectExtent l="0" t="0" r="0" b="2540"/>
                      <wp:wrapNone/>
                      <wp:docPr id="114" name="Стрелка вниз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608C358" id="Стрелка вниз 114" o:spid="_x0000_s1026" type="#_x0000_t67" style="position:absolute;margin-left:289pt;margin-top:2.3pt;width:7.8pt;height:1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" adj="15266" fillcolor="red" stroked="f" strokeweight=".25pt"/>
                  </w:pict>
                </mc:Fallback>
              </mc:AlternateContent>
            </w:r>
          </w:p>
          <w:p w:rsidR="00B71FB0" w:rsidRPr="00132D88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408F6E" wp14:editId="1DCB4FEC">
                  <wp:extent cx="337647" cy="387178"/>
                  <wp:effectExtent l="0" t="0" r="5715" b="0"/>
                  <wp:docPr id="130" name="Рисунок 130" descr="C:\Users\Антонина\Desktop\Человечки\27-20211129_181251-524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ина\Desktop\Человечки\27-20211129_181251-524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2" cy="4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ПЕДАГОГА его продвижение по ИОМ, разрабатывает диагностические материалы для промежуточной и итоговой диагностики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методические события всех уровней методической работы.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C5C5DC" wp14:editId="0D445A73">
                  <wp:extent cx="403654" cy="403654"/>
                  <wp:effectExtent l="0" t="0" r="0" b="0"/>
                  <wp:docPr id="131" name="Рисунок 131" descr="C:\Users\Антонина\Desktop\Человечки\26-20211129_18125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ина\Desktop\Человечки\26-20211129_18125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97" cy="41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4E92DF" wp14:editId="6B65251D">
                  <wp:extent cx="436606" cy="436606"/>
                  <wp:effectExtent l="0" t="0" r="0" b="1905"/>
                  <wp:docPr id="132" name="Рисунок 132" descr="C:\Users\Антонина\Desktop\Человечки\10-20211129_181249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10-20211129_181249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2" cy="4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отслеживает в Личном кабинете ПЕДАГОГА его продвижение по ИОМ.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по согласованному с ПЕДАГОГОМ плану проводит с ним индивидуальную работу.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DBAE7" wp14:editId="1B080304">
                  <wp:extent cx="642620" cy="485775"/>
                  <wp:effectExtent l="0" t="0" r="5080" b="9525"/>
                  <wp:docPr id="76" name="Рисунок 76" descr="C:\Users\Антонина\AppData\Local\Microsoft\Windows\INetCache\Content.Word\stick_figure_workstation_800_clr-768x576-2-730x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6874CA" wp14:editId="4B553609">
                      <wp:simplePos x="0" y="0"/>
                      <wp:positionH relativeFrom="column">
                        <wp:posOffset>846454</wp:posOffset>
                      </wp:positionH>
                      <wp:positionV relativeFrom="paragraph">
                        <wp:posOffset>3777</wp:posOffset>
                      </wp:positionV>
                      <wp:extent cx="2782603" cy="504925"/>
                      <wp:effectExtent l="0" t="0" r="74930" b="85725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603" cy="5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111C568" id="Прямая со стрелкой 115" o:spid="_x0000_s1026" type="#_x0000_t32" style="position:absolute;margin-left:66.65pt;margin-top:.3pt;width:219.1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6CA24" wp14:editId="62859CDF">
                      <wp:simplePos x="0" y="0"/>
                      <wp:positionH relativeFrom="column">
                        <wp:posOffset>2819634</wp:posOffset>
                      </wp:positionH>
                      <wp:positionV relativeFrom="paragraph">
                        <wp:posOffset>3777</wp:posOffset>
                      </wp:positionV>
                      <wp:extent cx="848226" cy="504591"/>
                      <wp:effectExtent l="0" t="0" r="66675" b="4826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8226" cy="5045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11908874" id="Прямая со стрелкой 116" o:spid="_x0000_s1026" type="#_x0000_t32" style="position:absolute;margin-left:222pt;margin-top:.3pt;width:66.8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FF007" wp14:editId="3C080E4A">
                      <wp:simplePos x="0" y="0"/>
                      <wp:positionH relativeFrom="column">
                        <wp:posOffset>3669866</wp:posOffset>
                      </wp:positionH>
                      <wp:positionV relativeFrom="paragraph">
                        <wp:posOffset>11799</wp:posOffset>
                      </wp:positionV>
                      <wp:extent cx="1007110" cy="496570"/>
                      <wp:effectExtent l="38100" t="0" r="21590" b="55880"/>
                      <wp:wrapNone/>
                      <wp:docPr id="117" name="Прямая со стрелко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7110" cy="496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353F187" id="Прямая со стрелкой 117" o:spid="_x0000_s1026" type="#_x0000_t32" style="position:absolute;margin-left:288.95pt;margin-top:.95pt;width:79.3pt;height:39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3UC/kQoCAAAd&#10;BAAADgAAAAAAAAAAAAAAAAAuAgAAZHJzL2Uyb0RvYy54bWxQSwECLQAUAAYACAAAACEAbcMJat8A&#10;AAAIAQAADwAAAAAAAAAAAAAAAABkBAAAZHJzL2Rvd25yZXYueG1sUEsFBgAAAAAEAAQA8wAAAHAF&#10;AAAAAA=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190D3E" wp14:editId="081DCDA2">
                      <wp:simplePos x="0" y="0"/>
                      <wp:positionH relativeFrom="column">
                        <wp:posOffset>3707966</wp:posOffset>
                      </wp:positionH>
                      <wp:positionV relativeFrom="paragraph">
                        <wp:posOffset>11798</wp:posOffset>
                      </wp:positionV>
                      <wp:extent cx="2747277" cy="496904"/>
                      <wp:effectExtent l="38100" t="0" r="15240" b="7493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7277" cy="4969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4920D1F5" id="Прямая со стрелкой 118" o:spid="_x0000_s1026" type="#_x0000_t32" style="position:absolute;margin-left:291.95pt;margin-top:.95pt;width:216.3pt;height:39.15pt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443BF">
              <w:rPr>
                <w:noProof/>
                <w:lang w:eastAsia="ru-RU"/>
              </w:rPr>
              <w:drawing>
                <wp:inline distT="0" distB="0" distL="0" distR="0" wp14:anchorId="7A66659D" wp14:editId="455526DB">
                  <wp:extent cx="851417" cy="585537"/>
                  <wp:effectExtent l="0" t="0" r="6350" b="5080"/>
                  <wp:docPr id="133" name="Рисунок 133" descr="C:\Users\Антонина\Desktop\Человечки\18-20211129_181250-873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ина\Desktop\Человечки\18-20211129_181250-873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9" cy="6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lastRenderedPageBreak/>
              <w:t>Шаг 10</w:t>
            </w:r>
          </w:p>
          <w:p w:rsidR="00B71FB0" w:rsidRPr="000D313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C06BE8" wp14:editId="66F8A701">
                      <wp:simplePos x="0" y="0"/>
                      <wp:positionH relativeFrom="column">
                        <wp:posOffset>3647728</wp:posOffset>
                      </wp:positionH>
                      <wp:positionV relativeFrom="paragraph">
                        <wp:posOffset>85725</wp:posOffset>
                      </wp:positionV>
                      <wp:extent cx="96867" cy="166255"/>
                      <wp:effectExtent l="0" t="0" r="0" b="5715"/>
                      <wp:wrapNone/>
                      <wp:docPr id="119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71AB3E7" id="Стрелка вниз 66" o:spid="_x0000_s1026" type="#_x0000_t67" style="position:absolute;margin-left:287.2pt;margin-top:6.75pt;width:7.65pt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xfwAIAAKI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</w:t>
            </w:r>
            <w:proofErr w:type="spellStart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тьютором</w:t>
            </w:r>
            <w:proofErr w:type="spellEnd"/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ЦНППМ и муниципальным координатором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2BB7CA" wp14:editId="6436A5D5">
                  <wp:extent cx="449179" cy="441219"/>
                  <wp:effectExtent l="0" t="0" r="0" b="0"/>
                  <wp:docPr id="134" name="Рисунок 134" descr="C:\Users\Антонина\Desktop\Человечки\286-20211129_181328-507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тонина\Desktop\Человечки\286-20211129_181328-507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95" cy="50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84DA7C" wp14:editId="46BE956C">
                      <wp:simplePos x="0" y="0"/>
                      <wp:positionH relativeFrom="column">
                        <wp:posOffset>3650673</wp:posOffset>
                      </wp:positionH>
                      <wp:positionV relativeFrom="paragraph">
                        <wp:posOffset>56227</wp:posOffset>
                      </wp:positionV>
                      <wp:extent cx="96867" cy="166255"/>
                      <wp:effectExtent l="0" t="0" r="0" b="5715"/>
                      <wp:wrapNone/>
                      <wp:docPr id="120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2C507A5" id="Стрелка вниз 66" o:spid="_x0000_s1026" type="#_x0000_t67" style="position:absolute;margin-left:287.45pt;margin-top:4.45pt;width:7.65pt;height:1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7729ED" wp14:editId="2E902CD6">
                  <wp:extent cx="318655" cy="384711"/>
                  <wp:effectExtent l="0" t="0" r="5715" b="0"/>
                  <wp:docPr id="135" name="Рисунок 135" descr="C:\Users\Антонина\Desktop\Человечки\270-20211129_181326-421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Desktop\Человечки\270-20211129_181326-421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15" cy="44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14C902" wp14:editId="74704590">
                  <wp:extent cx="365806" cy="389853"/>
                  <wp:effectExtent l="0" t="0" r="0" b="0"/>
                  <wp:docPr id="136" name="Рисунок 136" descr="C:\Users\Антонина\Desktop\Человечки\7-20211129_181248-900x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ина\Desktop\Человечки\7-20211129_181248-900x5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2" r="25534"/>
                          <a:stretch/>
                        </pic:blipFill>
                        <pic:spPr bwMode="auto">
                          <a:xfrm>
                            <a:off x="0" y="0"/>
                            <a:ext cx="373707" cy="3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71FB0" w:rsidRDefault="00B71FB0" w:rsidP="00B71FB0">
      <w:pPr>
        <w:spacing w:line="276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lastRenderedPageBreak/>
        <w:t xml:space="preserve">МАКЕТ </w:t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B71FB0" w:rsidRPr="00FA3034" w:rsidRDefault="00B71FB0" w:rsidP="00B71FB0">
      <w:pPr>
        <w:tabs>
          <w:tab w:val="left" w:leader="underscore" w:pos="13062"/>
        </w:tabs>
        <w:ind w:left="298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FB0" w:rsidRPr="00FA3034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>Индивидуальный образовательный маршрут педагогического работника №036/НО-22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71FB0" w:rsidRPr="00AA608C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71FB0" w:rsidRPr="0039216B" w:rsidRDefault="00B71FB0" w:rsidP="00B71FB0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район»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71FB0" w:rsidRDefault="00B71FB0" w:rsidP="00B71FB0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Pr="00311EF6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Махачкала-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2</w:t>
      </w:r>
    </w:p>
    <w:p w:rsidR="00B71FB0" w:rsidRPr="00311EF6" w:rsidRDefault="00B71FB0" w:rsidP="00B71FB0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336"/>
        <w:gridCol w:w="4723"/>
        <w:gridCol w:w="7097"/>
      </w:tblGrid>
      <w:tr w:rsidR="00B71FB0" w:rsidRPr="00311EF6" w:rsidTr="00B71FB0">
        <w:trPr>
          <w:trHeight w:hRule="exact" w:val="428"/>
        </w:trPr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 w:val="restart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образовании</w:t>
            </w: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специальность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CE68BB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Реквизиты распоряжения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РД об установлении квалификационных категорий педагогическим работникам организаций, осуществляющих образовательную деятельность (дата, номер)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прохождения диагностики уровня </w:t>
            </w:r>
            <w:proofErr w:type="spellStart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профессиональных компетенций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71FB0" w:rsidRDefault="00B71FB0" w:rsidP="00B71FB0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71FB0" w:rsidRPr="00B957FD" w:rsidRDefault="00B71FB0" w:rsidP="00B71FB0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71FB0" w:rsidRPr="00B957FD" w:rsidRDefault="00B71FB0" w:rsidP="00B71FB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485"/>
        <w:gridCol w:w="3485"/>
        <w:gridCol w:w="3485"/>
        <w:gridCol w:w="3485"/>
      </w:tblGrid>
      <w:tr w:rsidR="00B71FB0" w:rsidRPr="00B957FD" w:rsidTr="00B71FB0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71FB0" w:rsidRPr="00B957FD" w:rsidTr="00B71FB0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71FB0" w:rsidRDefault="00B71FB0" w:rsidP="00B71FB0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Pr="00B957FD" w:rsidRDefault="00B71FB0" w:rsidP="00B71FB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71FB0" w:rsidRPr="00B957FD" w:rsidRDefault="00B71FB0" w:rsidP="00B71FB0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6095"/>
        <w:gridCol w:w="1584"/>
        <w:gridCol w:w="2669"/>
      </w:tblGrid>
      <w:tr w:rsidR="00B71FB0" w:rsidRPr="00B957FD" w:rsidTr="00B71FB0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71FB0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организации,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71FB0" w:rsidRPr="007B05FA" w:rsidRDefault="00B71FB0" w:rsidP="00B71FB0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  <w:r w:rsidRPr="007B05FA">
        <w:rPr>
          <w:rFonts w:eastAsia="Times New Roman"/>
          <w:b/>
          <w:bCs/>
          <w:spacing w:val="-1"/>
        </w:rPr>
        <w:t xml:space="preserve">             </w:t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Pr="00007E08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71FB0" w:rsidRPr="00693243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здоровьесберегающих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технологий в учебно-воспитательном процессе;</w:t>
      </w:r>
    </w:p>
    <w:p w:rsidR="00B71FB0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системно-</w:t>
      </w:r>
      <w:proofErr w:type="spellStart"/>
      <w:r w:rsidRPr="00693243">
        <w:rPr>
          <w:rFonts w:ascii="Times New Roman" w:eastAsia="Times New Roman" w:hAnsi="Times New Roman" w:cs="Times New Roman"/>
          <w:bCs/>
          <w:i/>
          <w:u w:val="single"/>
        </w:rPr>
        <w:t>деятельностного</w:t>
      </w:r>
      <w:proofErr w:type="spellEnd"/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Pr="00282598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способностей обучающихся;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FB0" w:rsidRDefault="00B71FB0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33515D" w:rsidRPr="00311EF6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4"/>
        <w:gridCol w:w="4730"/>
        <w:gridCol w:w="7513"/>
      </w:tblGrid>
      <w:tr w:rsidR="0033515D" w:rsidRPr="00311EF6" w:rsidTr="00847EF7">
        <w:tc>
          <w:tcPr>
            <w:tcW w:w="6374" w:type="dxa"/>
            <w:gridSpan w:val="2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33515D" w:rsidRPr="00E10FEA" w:rsidRDefault="0033515D" w:rsidP="00847EF7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33515D" w:rsidRPr="00311EF6" w:rsidTr="00847EF7">
        <w:tc>
          <w:tcPr>
            <w:tcW w:w="6374" w:type="dxa"/>
            <w:gridSpan w:val="2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515D" w:rsidRPr="00311EF6" w:rsidTr="00847EF7">
        <w:tc>
          <w:tcPr>
            <w:tcW w:w="1644" w:type="dxa"/>
            <w:vMerge w:val="restart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33515D" w:rsidRPr="00311EF6" w:rsidRDefault="0033515D" w:rsidP="00847EF7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33515D" w:rsidRPr="00311EF6" w:rsidTr="00847EF7">
        <w:tc>
          <w:tcPr>
            <w:tcW w:w="1644" w:type="dxa"/>
            <w:vMerge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33515D" w:rsidRPr="00311EF6" w:rsidTr="00847EF7">
        <w:tc>
          <w:tcPr>
            <w:tcW w:w="1644" w:type="dxa"/>
            <w:vMerge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33515D" w:rsidRPr="00311EF6" w:rsidTr="00847EF7">
        <w:tc>
          <w:tcPr>
            <w:tcW w:w="1644" w:type="dxa"/>
            <w:vMerge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33515D" w:rsidRPr="00311EF6" w:rsidRDefault="0033515D" w:rsidP="00847EF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33515D" w:rsidRDefault="0033515D" w:rsidP="0033515D">
      <w:pPr>
        <w:ind w:left="142"/>
      </w:pPr>
    </w:p>
    <w:p w:rsidR="0033515D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3515D" w:rsidRPr="005462BF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33515D" w:rsidRPr="00CC6AD1" w:rsidRDefault="0033515D" w:rsidP="0033515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33515D" w:rsidRPr="00CC6AD1" w:rsidRDefault="0033515D" w:rsidP="0033515D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Pr="001F0746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событий и мероприятий: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</w:t>
      </w:r>
      <w:proofErr w:type="spellStart"/>
      <w:r w:rsidRPr="001F0746">
        <w:rPr>
          <w:rFonts w:ascii="Times New Roman" w:eastAsia="Times New Roman" w:hAnsi="Times New Roman" w:cs="Times New Roman"/>
          <w:color w:val="000000" w:themeColor="text1"/>
        </w:rPr>
        <w:t>диро.рф</w:t>
      </w:r>
      <w:proofErr w:type="spellEnd"/>
      <w:r w:rsidRPr="001F0746">
        <w:rPr>
          <w:rFonts w:ascii="Times New Roman" w:eastAsia="Times New Roman" w:hAnsi="Times New Roman" w:cs="Times New Roman"/>
          <w:color w:val="000000" w:themeColor="text1"/>
        </w:rPr>
        <w:t>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 xml:space="preserve">ФГАОУ ДПО «Академия </w:t>
      </w:r>
      <w:proofErr w:type="spellStart"/>
      <w:r w:rsidRPr="001F0746">
        <w:rPr>
          <w:rStyle w:val="a3"/>
          <w:rFonts w:ascii="Times New Roman" w:hAnsi="Times New Roman" w:cs="Times New Roman"/>
        </w:rPr>
        <w:t>Минпросвещения</w:t>
      </w:r>
      <w:proofErr w:type="spellEnd"/>
      <w:r w:rsidRPr="001F0746">
        <w:rPr>
          <w:rStyle w:val="a3"/>
          <w:rFonts w:ascii="Times New Roman" w:hAnsi="Times New Roman" w:cs="Times New Roman"/>
        </w:rPr>
        <w:t xml:space="preserve"> России»</w:t>
      </w:r>
      <w:r w:rsidRPr="001F0746">
        <w:rPr>
          <w:rFonts w:ascii="Times New Roman" w:hAnsi="Times New Roman" w:cs="Times New Roman"/>
        </w:rPr>
        <w:t xml:space="preserve"> (apkpro.ru</w:t>
      </w:r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Pr="005939DC" w:rsidRDefault="0033515D" w:rsidP="0033515D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Дополнительные профессиональные программы, в том числе из федерального реестра программ ДПО </w:t>
      </w:r>
    </w:p>
    <w:p w:rsidR="0033515D" w:rsidRPr="00CC6AD1" w:rsidRDefault="0033515D" w:rsidP="0033515D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84"/>
        <w:gridCol w:w="1410"/>
        <w:gridCol w:w="4678"/>
        <w:gridCol w:w="1559"/>
        <w:gridCol w:w="3213"/>
      </w:tblGrid>
      <w:tr w:rsidR="0033515D" w:rsidRPr="00CC6AD1" w:rsidTr="00847EF7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№</w:t>
            </w:r>
          </w:p>
          <w:p w:rsidR="0033515D" w:rsidRPr="00CC6AD1" w:rsidRDefault="0033515D" w:rsidP="00847EF7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часов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прохождения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847EF7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33515D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Низкий уровень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цифровых компетенций.</w:t>
            </w:r>
          </w:p>
          <w:p w:rsidR="0033515D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направленных на формирование и развитие</w:t>
            </w:r>
          </w:p>
          <w:p w:rsidR="0033515D" w:rsidRPr="00CC6AD1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125423" w:rsidRDefault="0033515D" w:rsidP="00847EF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847EF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847EF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847EF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847EF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3515D" w:rsidRPr="00693243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lastRenderedPageBreak/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из перечня организаций, определенных </w:t>
      </w:r>
      <w:proofErr w:type="spellStart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Минпросвещения</w:t>
      </w:r>
      <w:proofErr w:type="spellEnd"/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 России для осуществления научно-методического и методического обеспечение образовательной деятельности по реализации ООП в соответствии с ФГОС ОО</w:t>
      </w: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4"/>
        <w:gridCol w:w="2405"/>
        <w:gridCol w:w="1434"/>
        <w:gridCol w:w="2835"/>
        <w:gridCol w:w="2402"/>
      </w:tblGrid>
      <w:tr w:rsidR="0033515D" w:rsidRPr="00CC6AD1" w:rsidTr="00847EF7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 (мероприятия) по преодолению дефицитов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информация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необходимости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работа</w:t>
            </w:r>
          </w:p>
        </w:tc>
        <w:tc>
          <w:tcPr>
            <w:tcW w:w="2402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847EF7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847EF7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 xml:space="preserve">Методический </w:t>
            </w:r>
            <w:proofErr w:type="spellStart"/>
            <w:r w:rsidRPr="0034176B">
              <w:rPr>
                <w:color w:val="000000" w:themeColor="text1"/>
                <w:sz w:val="22"/>
                <w:szCs w:val="22"/>
              </w:rPr>
              <w:t>видеоурок</w:t>
            </w:r>
            <w:proofErr w:type="spellEnd"/>
            <w:r w:rsidRPr="0034176B">
              <w:rPr>
                <w:color w:val="000000" w:themeColor="text1"/>
                <w:sz w:val="22"/>
                <w:szCs w:val="22"/>
              </w:rPr>
              <w:t xml:space="preserve"> «</w:t>
            </w:r>
            <w:hyperlink r:id="rId48" w:history="1">
              <w:r w:rsidRPr="0034176B">
                <w:rPr>
                  <w:rStyle w:val="a9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33515D" w:rsidRPr="0034176B" w:rsidRDefault="0033515D" w:rsidP="00847EF7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847EF7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49" w:history="1">
              <w:r w:rsidRPr="0034176B">
                <w:rPr>
                  <w:rStyle w:val="a9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Недостаточный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глобальных компетенций как компонента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847EF7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</w:t>
            </w:r>
            <w:proofErr w:type="spellEnd"/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847EF7" w:rsidP="00847EF7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0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847EF7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1" w:history="1">
              <w:r w:rsidRPr="0034176B">
                <w:rPr>
                  <w:rStyle w:val="a9"/>
                  <w:color w:val="000000" w:themeColor="text1"/>
                </w:rPr>
                <w:t>Русский язык. Начальная школа.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847EF7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847EF7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2" w:history="1">
              <w:r w:rsidRPr="0034176B">
                <w:rPr>
                  <w:rStyle w:val="a9"/>
                  <w:color w:val="000000" w:themeColor="text1"/>
                </w:rPr>
                <w:t xml:space="preserve">Формирование </w:t>
              </w:r>
              <w:proofErr w:type="spellStart"/>
              <w:r w:rsidRPr="0034176B">
                <w:rPr>
                  <w:rStyle w:val="a9"/>
                  <w:color w:val="000000" w:themeColor="text1"/>
                </w:rPr>
                <w:t>метапредметных</w:t>
              </w:r>
              <w:proofErr w:type="spellEnd"/>
              <w:r w:rsidRPr="0034176B">
                <w:rPr>
                  <w:rStyle w:val="a9"/>
                  <w:color w:val="000000" w:themeColor="text1"/>
                </w:rPr>
                <w:t xml:space="preserve">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847EF7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3" w:history="1">
              <w:r w:rsidRPr="00E05FC7">
                <w:rPr>
                  <w:rFonts w:ascii="Times New Roman" w:hAnsi="Times New Roman" w:cs="Times New Roman"/>
                  <w:bCs/>
                </w:rPr>
                <w:t>Русский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847EF7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Методический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</w:t>
            </w:r>
            <w:hyperlink r:id="rId54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математических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847EF7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Вебинар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«Особенности реализации ФГОС начального общего образования в фокусе предмета «Окружающий </w:t>
            </w:r>
            <w:proofErr w:type="gram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мир»  </w:t>
            </w:r>
            <w:proofErr w:type="gramEnd"/>
          </w:p>
        </w:tc>
        <w:tc>
          <w:tcPr>
            <w:tcW w:w="2405" w:type="dxa"/>
            <w:shd w:val="clear" w:color="auto" w:fill="auto"/>
          </w:tcPr>
          <w:p w:rsidR="0033515D" w:rsidRPr="0034176B" w:rsidRDefault="00847EF7" w:rsidP="00847EF7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5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847EF7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Конструктор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847EF7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поведения детей и подростков в образовательных организациях»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847EF7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847EF7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</w:t>
            </w:r>
            <w:proofErr w:type="spellStart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видеоуроки</w:t>
            </w:r>
            <w:proofErr w:type="spellEnd"/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hyperlink r:id="rId56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 мир.</w:t>
              </w:r>
              <w:r w:rsidRPr="00E05FC7">
                <w:rPr>
                  <w:rFonts w:ascii="Times New Roman" w:hAnsi="Times New Roman" w:cs="Times New Roman"/>
                  <w:bCs/>
                  <w:color w:val="000000" w:themeColor="text1"/>
                </w:rPr>
                <w:t xml:space="preserve"> </w:t>
              </w:r>
              <w:r w:rsidRPr="00E05FC7">
                <w:rPr>
                  <w:rFonts w:ascii="Times New Roman" w:hAnsi="Times New Roman" w:cs="Times New Roman"/>
                  <w:bCs/>
                </w:rPr>
                <w:t>Раздел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847EF7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B575BF" w:rsidRDefault="0033515D" w:rsidP="00847EF7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575BF">
              <w:rPr>
                <w:rFonts w:ascii="Times New Roman" w:hAnsi="Times New Roman" w:cs="Times New Roman"/>
                <w:color w:val="000000" w:themeColor="text1"/>
              </w:rPr>
              <w:lastRenderedPageBreak/>
              <w:t>Яндекс.Учебник</w:t>
            </w:r>
            <w:proofErr w:type="spellEnd"/>
            <w:r w:rsidRPr="00B575B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t xml:space="preserve">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Современное образовательное пространство и управление классом</w:t>
            </w:r>
          </w:p>
          <w:p w:rsidR="0033515D" w:rsidRDefault="0033515D" w:rsidP="00847EF7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33515D" w:rsidRDefault="0033515D" w:rsidP="00847EF7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3515D" w:rsidRPr="00B575BF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847EF7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7" w:history="1">
              <w:r w:rsidRPr="005939DC">
                <w:rPr>
                  <w:rStyle w:val="a9"/>
                  <w:color w:val="000000" w:themeColor="text1"/>
                </w:rPr>
                <w:t>Окружающий мир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>
                <w:rPr>
                  <w:rStyle w:val="a9"/>
                  <w:color w:val="000000" w:themeColor="text1"/>
                </w:rPr>
                <w:t>Р</w:t>
              </w:r>
              <w:r w:rsidRPr="000952AC">
                <w:rPr>
                  <w:rStyle w:val="a9"/>
                  <w:color w:val="000000" w:themeColor="text1"/>
                </w:rPr>
                <w:t xml:space="preserve">аздел </w:t>
              </w:r>
              <w:r>
                <w:rPr>
                  <w:rStyle w:val="a9"/>
                  <w:color w:val="000000" w:themeColor="text1"/>
                </w:rPr>
                <w:t>1</w:t>
              </w:r>
              <w:r w:rsidRPr="000952AC">
                <w:rPr>
                  <w:rStyle w:val="a9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847EF7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847EF7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РЭШ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8" w:history="1">
              <w:r w:rsidRPr="005939DC">
                <w:rPr>
                  <w:rStyle w:val="a9"/>
                  <w:color w:val="000000" w:themeColor="text1"/>
                </w:rPr>
                <w:t>Математика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 w:rsidRPr="002A7F1A">
                <w:rPr>
                  <w:rStyle w:val="a9"/>
                  <w:color w:val="000000" w:themeColor="text1"/>
                </w:rPr>
                <w:t xml:space="preserve">Раздел 2. </w:t>
              </w:r>
              <w:r>
                <w:rPr>
                  <w:rStyle w:val="a9"/>
                  <w:color w:val="000000" w:themeColor="text1"/>
                </w:rPr>
                <w:t>Числа и величины</w:t>
              </w:r>
              <w:r w:rsidRPr="002A7F1A">
                <w:rPr>
                  <w:rStyle w:val="a9"/>
                  <w:color w:val="000000" w:themeColor="text1"/>
                </w:rPr>
                <w:t xml:space="preserve">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847EF7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847EF7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847EF7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847EF7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декабрь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847EF7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Низкий уровень </w:t>
            </w:r>
            <w:proofErr w:type="spellStart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847E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3515D" w:rsidRPr="00CC6AD1" w:rsidRDefault="0033515D" w:rsidP="0033515D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33515D" w:rsidRPr="00E10FEA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3515D" w:rsidRPr="00CC6AD1" w:rsidRDefault="0033515D" w:rsidP="0033515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координатора)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proofErr w:type="gramEnd"/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подпись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Pr="0003292C" w:rsidRDefault="0033515D" w:rsidP="0033515D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33515D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33515D" w:rsidRDefault="0033515D" w:rsidP="0033515D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Координатор ИОМП от МО 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___________________________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 xml:space="preserve">                    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33515D" w:rsidRDefault="0033515D" w:rsidP="0033515D"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  <w:r>
        <w:t xml:space="preserve">  </w:t>
      </w:r>
    </w:p>
    <w:p w:rsidR="00C81C38" w:rsidRDefault="00C81C38" w:rsidP="00C81C38">
      <w:pPr>
        <w:spacing w:after="0"/>
        <w:jc w:val="center"/>
        <w:rPr>
          <w:rFonts w:ascii="Times New Roman" w:hAnsi="Times New Roman" w:cs="Times New Roman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УТВЕРЖДЕНО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приказом ГБУ ДПО РД «ДИРО»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12.</w:t>
      </w:r>
      <w:r w:rsidRPr="00AA3D0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09. </w:t>
      </w:r>
      <w:r w:rsidRPr="00AA3D0B">
        <w:rPr>
          <w:rFonts w:ascii="Times New Roman" w:hAnsi="Times New Roman" w:cs="Times New Roman"/>
        </w:rPr>
        <w:t>2022 г</w:t>
      </w:r>
      <w:r>
        <w:rPr>
          <w:rFonts w:ascii="Times New Roman" w:hAnsi="Times New Roman" w:cs="Times New Roman"/>
        </w:rPr>
        <w:t>.</w:t>
      </w:r>
      <w:r w:rsidRPr="00AA3D0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145-О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ПОЛОЖЕНИЕ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порядке и формах диагностики профессиональных дефицитов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педагогических работников и управленческих кадров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образовательных организаций Республики Дагестан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>с возможностью получения индивидуального плана</w:t>
      </w:r>
    </w:p>
    <w:p w:rsidR="00D06B34" w:rsidRPr="00377766" w:rsidRDefault="00D06B34" w:rsidP="00D06B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Положение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 (далее Положение)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диной федеральной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работников и управленческих кадров в целях формирования </w:t>
      </w:r>
      <w:r>
        <w:rPr>
          <w:rFonts w:ascii="Times New Roman" w:hAnsi="Times New Roman" w:cs="Times New Roman"/>
          <w:sz w:val="24"/>
          <w:szCs w:val="24"/>
        </w:rPr>
        <w:t>согласованных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Под единой федеральной системой научно-методического сопровождения педагогических работников и управленческих кадров (далее ЕФС) понимается совокупность взаимосвязанных и интегрированных между собой, но при этом относительно самостоятельных субъектов научно-методической деятельности федерального, регионального и муниципального уровней, обеспечивающих сопровождение педагогов и управленческих кадров в повышении квалификации, переподготовке,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мастерства, а также использования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площадок, сетевых форм взаимодействия и внедрения механизмов наставничества.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Структурными элементами ЕФС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координатор (ФГАОУ ДПО «Академия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России»), осуществляющий функции Федерального центра непрерывного повышения профессионального мастерства педагогических работников, являющийся оператором деятельности региональной сети </w:t>
      </w: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Pr="00377766">
        <w:rPr>
          <w:rFonts w:ascii="Times New Roman" w:hAnsi="Times New Roman" w:cs="Times New Roman"/>
          <w:sz w:val="24"/>
          <w:szCs w:val="24"/>
        </w:rPr>
        <w:t xml:space="preserve">, разрабатывающим показатели эффективности их работы, оказывающим методическую, организационную и содержательную поддержку, проводящим мониторинг результатов их деятельности; </w:t>
      </w:r>
    </w:p>
    <w:p w:rsidR="00D06B34" w:rsidRPr="00B957FD" w:rsidRDefault="00D06B34" w:rsidP="00D06B34">
      <w:pPr>
        <w:rPr>
          <w:rFonts w:ascii="Times New Roman" w:hAnsi="Times New Roman" w:cs="Times New Roman"/>
        </w:rPr>
        <w:sectPr w:rsidR="00D06B34" w:rsidRPr="00B957FD" w:rsidSect="00D06B34">
          <w:type w:val="continuous"/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D06B34" w:rsidRDefault="00D06B34" w:rsidP="00D06B34">
      <w:pPr>
        <w:jc w:val="center"/>
      </w:pP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федеральные центры научно-методического сопровождения педагогических работников, осуществляющие функции по разработке, апробации и внедрению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концептуальных положений и моделей опережающего профессионального развития современного педагога в сетевом формате;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подходов к совершенствованию региональных систем научно-методического сопровождения педагогов с учетом специфики регионов;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вариативных моделей непрерывного педагогического образования, включая среднее профессиональное и дополнительное профессиональное образование, в сетевом формате; </w:t>
      </w:r>
    </w:p>
    <w:p w:rsidR="00D06B34" w:rsidRPr="00377766" w:rsidRDefault="00D06B34" w:rsidP="00D06B34">
      <w:pPr>
        <w:pStyle w:val="a6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моделей выявления, отбора и сопровождения педагогически одаренной молодежи; диагностических комплексов профессиональных компетенций педагогов; </w:t>
      </w: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 xml:space="preserve">центр непрерывного повышения профессионального мастерства педагогических работников (далее ЦНППМ ДИРО), выступающий координатором региональной инфраструктуры системы научно-методического сопровождения педагогических работников и управленческих кадров; </w:t>
      </w:r>
    </w:p>
    <w:p w:rsidR="00D06B34" w:rsidRPr="006C08AC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региональная система научно-методического сопровождения педагогических работников и управленческих кадров (далее PC HMC) совокупность региональных организаций, имеющих соответствующую лицензию, а также лица, ответственные за организацию методической (научно-методической) работы в образовательных организациях, региональный орган исполнительной власти, осуществляющи</w:t>
      </w:r>
      <w:r>
        <w:rPr>
          <w:rFonts w:ascii="Times New Roman" w:hAnsi="Times New Roman"/>
          <w:sz w:val="24"/>
          <w:szCs w:val="24"/>
        </w:rPr>
        <w:t>й</w:t>
      </w:r>
      <w:r w:rsidRPr="006C08AC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 – Министерство образования и науки Республики Дагестан;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Arial" w:hAnsi="Arial" w:cs="Arial"/>
          <w:i/>
          <w:iCs/>
          <w:color w:val="888888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региональные учебно-методические объединения, методические советы, муниципальные методические службы, иные общественно-профессиональные объединения, ассоциации, комиссии, советы. </w:t>
      </w:r>
    </w:p>
    <w:p w:rsidR="004968E7" w:rsidRDefault="004968E7" w:rsidP="00D06B34">
      <w:pPr>
        <w:spacing w:after="0"/>
        <w:ind w:left="567" w:hanging="567"/>
        <w:jc w:val="both"/>
        <w:rPr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sz w:val="24"/>
          <w:szCs w:val="24"/>
        </w:rPr>
        <w:t xml:space="preserve">1.4. </w:t>
      </w:r>
      <w:r w:rsidRPr="00377766">
        <w:rPr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Нормативными правовыми основаниями проведения диагностики профессиональных дефицитов педагогических работников и управленческих кадров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дефицитов)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31 декабря 2019 г. № 3273- 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педагогического роста»;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паспорт федерального проекта «Современная школа» национального проекта «Образование»;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Российской Федерации от 16 декабря 2020 г. № P-174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распоряжение Министерства просвещения Российской Федерации от 4 февраля 2021 г. № Р-33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создании и функционировании региональной с</w:t>
      </w:r>
      <w:r w:rsidRPr="00377766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и управленческих кадров Республики Дагестан</w:t>
      </w:r>
      <w:r>
        <w:rPr>
          <w:rFonts w:ascii="Times New Roman" w:hAnsi="Times New Roman"/>
          <w:sz w:val="24"/>
          <w:szCs w:val="24"/>
        </w:rPr>
        <w:t>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Стратегия научно-методического сопровождения педагогических и управленческих кадров «Возобновляемое образование» на 2022-2024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гг.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2. Направления и формы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коммуникативных, которые связаны с трудовыми функциями профессионального стандарта «Педагог».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управленческих кадров обусловлены закрепленными должностными обязанностями, связанными с управлением процессами, ресурсами, кадрами, результатами и требованиями в области управления информацией.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Формы диагностики профессиональных дефицитов, устанавливаемые в ДИРО: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стандартизированных оценочных процедур;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самодиагностика профессиональных дефицитов на основании рефлексии профессиональной деятельности;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результатов профессиональной деятельности – </w:t>
      </w:r>
      <w:proofErr w:type="gramStart"/>
      <w:r w:rsidRPr="00377766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Pr="00377766">
        <w:rPr>
          <w:rFonts w:ascii="Times New Roman" w:hAnsi="Times New Roman" w:cs="Times New Roman"/>
          <w:sz w:val="24"/>
          <w:szCs w:val="24"/>
        </w:rPr>
        <w:t xml:space="preserve"> обучающихся/воспитанников; </w:t>
      </w:r>
    </w:p>
    <w:p w:rsidR="00D06B34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экспертной оценки практической (предметно-методической/управленческой) деятельности. </w:t>
      </w:r>
    </w:p>
    <w:p w:rsidR="004968E7" w:rsidRPr="00377766" w:rsidRDefault="004968E7" w:rsidP="004968E7">
      <w:pPr>
        <w:pStyle w:val="a6"/>
        <w:tabs>
          <w:tab w:val="left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7C564C" w:rsidRDefault="00D06B34" w:rsidP="00D06B34">
      <w:pPr>
        <w:pStyle w:val="a6"/>
        <w:numPr>
          <w:ilvl w:val="1"/>
          <w:numId w:val="30"/>
        </w:numPr>
        <w:suppressAutoHyphens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C564C">
        <w:rPr>
          <w:rFonts w:ascii="Times New Roman" w:hAnsi="Times New Roman"/>
          <w:sz w:val="24"/>
          <w:szCs w:val="24"/>
        </w:rPr>
        <w:t xml:space="preserve">Диагностика профессиональных дефицитов основывается на вариативном, уровневом и комплексном подходах: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вариативный подход проявляется в применении имеющих разные основания форм диагностики профессиональных компетенций;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уровневый подход предполагает выявление разных уровней (минимальный, средний, высокий)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комплексный подход проявляется в одновременном применении разных форм диагностики.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Диагностика профессиональных дефицитов на основании стандартизированных оценочных процедур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производится посредством выполнения диагностической работы с использованием стандартизированного инструментария, спроектированного: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по блокам профессиональных компетенций (предметных, методических, психолого-педагогических, коммуникативных);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по функциональным блокам управления (процессами, ресурсами, кадрами, результатами, информацией).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стандартизированных оценочных процедур может осуществляться как отдель</w:t>
      </w:r>
      <w:r>
        <w:rPr>
          <w:rFonts w:ascii="Times New Roman" w:hAnsi="Times New Roman" w:cs="Times New Roman"/>
          <w:sz w:val="24"/>
          <w:szCs w:val="24"/>
        </w:rPr>
        <w:t xml:space="preserve">ное диагностическое мероприятие, та и </w:t>
      </w:r>
      <w:r w:rsidRPr="00377766">
        <w:rPr>
          <w:rFonts w:ascii="Times New Roman" w:hAnsi="Times New Roman" w:cs="Times New Roman"/>
          <w:sz w:val="24"/>
          <w:szCs w:val="24"/>
        </w:rPr>
        <w:t xml:space="preserve">в рамках входного/итогового тестирования при обучении по дополнительной профессиональной программе повышения квалификации (далее ДПП ПK). Тематика ДПП ПK определяет направленность диагностических заданий входного/итогового тестирования.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Каждый блок диагностических заданий должен содержать тестовые задания различных видов (выбор одного ответа или нескольких, установление соответствия или последовательности, формулировка краткого/развернутого ответа).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осуществляется на основе уровневого подхода и позволяет выявить несколько уровней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дефицитов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: высокий, средний, низкий.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3.4.1. Применительно к предметным компетенциям педагогических работников: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Высокий уровень дефицита свидетельствует о слабой предметной подготовке учителя, которая позволяет выполнять задания преимущественно базового уровня сложности. Высокий уровень дефицита методических, психолого-педагогических, коммуникативных компетенций означает неумение решать стандартные профессиональные задачи.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уровень свидетельствуют о недостаточной предметной подготовке учителя, которая позволяет выполнять задания базового и частично продвинутого уровня сложности. 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профессиональные задачи в новых условиях.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Низкий уровень свидетельствует о достаточной предметной подготовке учителя, которая обеспечивает выполнение заданий всех уровней сложности.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умение решать профессиональные задачи в нестандартных ситуациях.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3.4.2. Применительно к управленческим кадрам: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высокий уровень дефицита управленческих компетенций означает неумение решать стандартные управленческие задачи,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новых условиях,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нестандартных ситуациях.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 таблице представлены рекомендации к определению уровней профессиональных дефицитов и способам их восполнения (на примере предметных дефицитов). </w:t>
      </w:r>
    </w:p>
    <w:tbl>
      <w:tblPr>
        <w:tblStyle w:val="a8"/>
        <w:tblW w:w="14488" w:type="dxa"/>
        <w:tblInd w:w="108" w:type="dxa"/>
        <w:tblLook w:val="04A0" w:firstRow="1" w:lastRow="0" w:firstColumn="1" w:lastColumn="0" w:noHBand="0" w:noVBand="1"/>
      </w:tblPr>
      <w:tblGrid>
        <w:gridCol w:w="3856"/>
        <w:gridCol w:w="2694"/>
        <w:gridCol w:w="7938"/>
      </w:tblGrid>
      <w:tr w:rsidR="00D06B34" w:rsidRPr="00377766" w:rsidTr="00D06B34">
        <w:tc>
          <w:tcPr>
            <w:tcW w:w="3856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2694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Дефицитарный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7938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Рекомендации по способам восполнения предметных дефицитов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менее 60%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38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61-80%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938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предметным программам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81-100%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Минимальный или отсутствие дефицита</w:t>
            </w:r>
          </w:p>
        </w:tc>
        <w:tc>
          <w:tcPr>
            <w:tcW w:w="7938" w:type="dxa"/>
          </w:tcPr>
          <w:p w:rsidR="00D06B34" w:rsidRPr="00377766" w:rsidRDefault="00D06B34" w:rsidP="0084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Профессиональнее развитие в области предметных компетенций на основе неформального и </w:t>
            </w:r>
            <w:proofErr w:type="spellStart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информального</w:t>
            </w:r>
            <w:proofErr w:type="spellEnd"/>
            <w:r w:rsidRPr="0037776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</w:tbl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3.5.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Инструментарием диагностики профессиональных дефицитов на основании стандартизированных оценочных процедур являются тесты с заданиями закрытого и открытого типа. Тестирование является приоритетной процедурой диагностики, поскольку позволяет получить объективные данные о профессиональных дефицитах.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закрытого типа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3.6.1. Типы заданий: задания с выбором одного правильного ответа, задания с множественным выбором, задания на установление соответствия, задания на установление последовательности (порядка).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Требования к содержанию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краткая, ясная и однозначная формулировка заданий, которую разработчик и участник диагностики трактуют одинаково;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исключение качественных характеристик (эффективно, оптимально, достаточно и т. п.) или пояснение их через количественные характеристики;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недопустимость использования слов-подсказок в тексте заданий и вариантах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ответ на отдельное задание не должен быть подсказкой к другим заданиям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одинаковая привлекательность для выбора всего меню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проектирование вариантов ответа по одному основанию (например, если один вариант ответа является конкретным, частным случаем, то и другие должны быть конкретными, а не общими случаями).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3.6.2. Уровни сложности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первый уровень направлен на выявление знаний;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второй уровень направлен на выявление умений применять знания в типичных ситуациях;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третий уровень направлен на выявление умений применять знания в нестандартных ситуациях.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обеспечения вариативности теста рекомендуется: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включать в тест 4 параллельных варианта;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 использовать идентичные задания в параллельных вариантах;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использовать не менее трех разных форм заданий в каждом варианте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следовать принципу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фасетных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(однотипных) заданий в параллельных вариантах.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3.6.3. Рекомендации по количеству заданий и вариантов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одного правильного ответа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 менее 4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всех верных ответов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в заданиях на установление последовательности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ответа. </w:t>
      </w:r>
    </w:p>
    <w:p w:rsidR="002675E8" w:rsidRDefault="002675E8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3.7.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открытого типа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 заданиям открытого типа относятся два вида: задания-дополнения и задания свободного изложения. Ответ на задания-дополнения (задания с кратким ответом) не должен превышать 2-3 слов, чаще всего такой ответ составляет одно слово, число, символ. Эти ограничения обеспечивают однозначность оценивания.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Рекомендации по проектированию заданий-дополнений: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каждое задание должно быть нацелено на конкретное дополнение, место для которого обозначается (например, прочерком или точками);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текст задания должен содержать минимальное количество информации, необходимое для его правильного выполнения.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выполнения заданий свободного изложения тестируемому необходимо сформулировать и записать развернутый ответ. Задания свободного изложения требуют экспертного оценивания. В структуру заданий свободного изложения рекомендуется включать стимульную часть (в виде текста, рисунка, графика, таблицы, схемы), которая содержит учебную информацию для ответа на несколько вопросов.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Задания свободного изложения направлены на выявление действий тестируемого в разных профессиональных ситуациях: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работников: при планировании и проведении учебных занятий, формировании мотивации к обучению, организации учебной деятельности, оценивании учебных достижений, применении цифровых инструментов при обучении, взаимодействии с обучающимися,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кадров: при планировании работы образовательной организации, реализации требований федеральных государственных образовательных стандартов, подборе и расстановке кадров, обеспечении качества образования, создании материально-технической базы, обеспечении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образовательного процесса, защиты персональных данных, открытости и доступности информации.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F6E" w:rsidRPr="00377766" w:rsidRDefault="00340F6E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Самодиагностика профессиональных </w:t>
      </w:r>
      <w:r>
        <w:rPr>
          <w:rFonts w:ascii="Times New Roman" w:hAnsi="Times New Roman" w:cs="Times New Roman"/>
          <w:b/>
          <w:sz w:val="24"/>
          <w:szCs w:val="24"/>
        </w:rPr>
        <w:t>проблем/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4.1. </w:t>
      </w:r>
      <w:r w:rsidRPr="00377766">
        <w:rPr>
          <w:rFonts w:ascii="Times New Roman" w:hAnsi="Times New Roman" w:cs="Times New Roman"/>
          <w:sz w:val="24"/>
          <w:szCs w:val="24"/>
        </w:rPr>
        <w:tab/>
        <w:t>Универсальным инструментом для самодиагностики профессиональных дефицитов является анкета/чек-лист, обеспечивающи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структурированный сбор первичных количественных данных (статистики). Основа для структурирования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функциональные блоки профессиональной деятельности, определяемые трудовыми функциями/должностными обязанностями диагностируемого.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включать в анкету/чек-лист: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предметный, методический, психолого-педагогический, коммуникативный;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руководящих кадров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процессы, ресурсы, кадры, результаты, информация.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Рекомендации по составлению анкет/чек-листов: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анкеты делятся на закрытые (на основе выбора из готового меню), полузакрытые (меню предусматривает возможность самостоятельного ответа), открытые (предполагается свободное формулирование ответа);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развернутых ответов по существу задаваемых открытых вопросов позволяет составить представление о глубине рефлексии профессиональных дефицитов педагогическими работниками/управленческими кадрами;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должны быть сформулированы четко, ясно, исключать двусмысленность и разночтения;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следует располагать исходя из принципа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от простого к сложному, от общего к частному.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5. Диагностика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обучения, воспитания, развития обучающихся.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управленческих кадров осуществляется органом, выполняющим функции и полномочия учредителя образовательной организации, в том числе в рамках аттестационных процедур на соответствие занимаемой должности.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6. Диагностика профессиональных дефицитов на основании экспертной оценки практической деятельности педагогических работников.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может проводиться в форме обсуждения открытых мероприятий: открытых уроков; выступлений в профессиональных аудиториях; участия в профессиональных конкурсах и др. Основанием для экспертной оценки может служить чек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66">
        <w:rPr>
          <w:rFonts w:ascii="Times New Roman" w:hAnsi="Times New Roman" w:cs="Times New Roman"/>
          <w:sz w:val="24"/>
          <w:szCs w:val="24"/>
        </w:rPr>
        <w:t xml:space="preserve">лист.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управленческих кадров может производиться по итогам экспертной оценки в рамках аттестационных процедур на соответствие занимаемой должности.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Pr="00377766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Порядок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стандартизированных оценочных процедур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7.1.1 Участие в диагностике профессиональных дефицитов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добровольное, осуществляется на основании личного заявления.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 xml:space="preserve">Оператором диагностики может выступать ЦНППМ или одна из организаций, реализующих дополнительное профессиональное образование. Оператор диагностики профессиональных дефицитов назначается региональным органом исполнительной власти, осуществляющим государственное управление в сфере образования.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7.1.3. Функции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диагностики профессиональных дефицитов: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комиссий по разработке диагностических материалов, варианты диагностических заданий, критерии их оценивания, критерии определения уровней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определение сроков, места проведения диагностики, порядка подачи заявлений об участии в диагностике, условий хранения диагностических материалов, информирование участников;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региональных комиссий (далее PK), участвующих в процедуре диагностики, включая председателей и заместителей председателей, экспертов и специалистов, привлекаемых к процедуре диагностики;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определение порядка проверки диагностических работ;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конфликтных комиссий, определение порядка подачи и рассмотрения апелляций по вопросам нарушения порядка, несогласия с выставленными баллами.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Процедура диагностики: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каждого участника диагностики организуется отдельное рабочее место.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день проведения диагностики в ППД присутствуют руководитель и организаторы диагностики, не менее одного члена PK, технический специалист по работе с аппаратным и программным обеспечением.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Пакет диагностических материалов для каждого участника диагностики включает диагностические задания, бланки регистрации, бланки ответов на задания.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Проверка диагностических работ представляет собой проверку ответов на задания открытого типа экспертами PK.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При диагностике профессиональных дефицитов в рамках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кypсов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повышения квалификации содержание диагностических материалов определяется тематикой курсов.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проводить входную диагностику в начале обучения, итоговую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в конце.  Данный вид диагностики может быть проведен с использованием бланковой технологии или в электронном виде (из личного кабинета слушателя курсов).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самодиагностики профессиональных 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lastRenderedPageBreak/>
        <w:t xml:space="preserve">Данную диагностику рекомендуется проводить в рамках обучения по ДПП ПK на добровольной основе и без ограничения по времени, что позволяет получить максимально достоверные данные. Содержание диагностических материалов определяется целью диагностики. Самодиагностика может быть проведена как с помощью бланковой технологии, так и в дистанционном режиме.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диагностики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а) анализ результатов независимых диагностик обучающихся, результатов стандартизированных оценочных процедур в рамках внутренней системы оценки качества образования, портфолио обучающихся, динамики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(предметными, методическими, психолого-педагогическими, коммуникативными).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а) анализ динамики объективных результатов деятельности образовательной организации; </w:t>
      </w:r>
    </w:p>
    <w:p w:rsidR="00D06B34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руководителей образовательных организаций. </w:t>
      </w:r>
    </w:p>
    <w:p w:rsidR="002675E8" w:rsidRPr="00377766" w:rsidRDefault="002675E8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7.4.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экспертной оценки практической (предметно-методической/управленческой)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Включает участие диагностируемого в открытом мероприятии, его анализ и подготовку заключения о выявленных профессиональных дефицитах.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Процедуры самодиагностики профессиональных дефицитов на основании рефлексии профессиональной деятельности, диагностики профессиональных дефицитов на основании результатов профессиональной деятельности, диагностики профессиональных дефицитов на основании экспертной оценки практической (предметно-методической/ управленческой) деятельности не имеют строгой периодичности.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Результаты этих процедур, в сочетании с результатами диагностики профессиональных дефицитов на основании стандартизированных оценочных процедур, являются основанием для формирования комплексного </w:t>
      </w:r>
      <w:proofErr w:type="spellStart"/>
      <w:r w:rsidRPr="00377766">
        <w:rPr>
          <w:rFonts w:ascii="Times New Roman" w:hAnsi="Times New Roman" w:cs="Times New Roman"/>
          <w:sz w:val="24"/>
          <w:szCs w:val="24"/>
        </w:rPr>
        <w:t>дефицитарного</w:t>
      </w:r>
      <w:proofErr w:type="spellEnd"/>
      <w:r w:rsidRPr="00377766">
        <w:rPr>
          <w:rFonts w:ascii="Times New Roman" w:hAnsi="Times New Roman" w:cs="Times New Roman"/>
          <w:sz w:val="24"/>
          <w:szCs w:val="24"/>
        </w:rPr>
        <w:t xml:space="preserve"> профиля работника, на основании которого может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7766">
        <w:rPr>
          <w:rFonts w:ascii="Times New Roman" w:hAnsi="Times New Roman" w:cs="Times New Roman"/>
          <w:sz w:val="24"/>
          <w:szCs w:val="24"/>
        </w:rPr>
        <w:t>ся индивидуальный план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образовательный маршрут.</w:t>
      </w: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  <w:sectPr w:rsidR="00D06B34" w:rsidSect="00EA356E">
          <w:type w:val="continuous"/>
          <w:pgSz w:w="16834" w:h="11909" w:orient="landscape" w:code="9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C81C38" w:rsidRDefault="00C81C38" w:rsidP="00127E1F">
      <w:pPr>
        <w:spacing w:after="0"/>
        <w:jc w:val="center"/>
        <w:rPr>
          <w:b/>
          <w:sz w:val="28"/>
          <w:szCs w:val="28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D9B462" wp14:editId="61EA0112">
            <wp:extent cx="371475" cy="337705"/>
            <wp:effectExtent l="0" t="0" r="0" b="571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1F" w:rsidRPr="00C81C38" w:rsidRDefault="00127E1F" w:rsidP="00127E1F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127E1F" w:rsidRPr="00677D50" w:rsidRDefault="00127E1F" w:rsidP="00127E1F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директора________________________________________________________________________________________________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>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>______________________________________________________</w:t>
      </w:r>
      <w:r w:rsidRPr="00343B8F">
        <w:rPr>
          <w:sz w:val="24"/>
          <w:szCs w:val="24"/>
        </w:rPr>
        <w:t xml:space="preserve"> </w:t>
      </w: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_______________________________________</w:t>
      </w:r>
    </w:p>
    <w:p w:rsidR="00127E1F" w:rsidRPr="00343B8F" w:rsidRDefault="00127E1F" w:rsidP="00127E1F">
      <w:pPr>
        <w:spacing w:after="0"/>
        <w:rPr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127E1F" w:rsidRPr="00343B8F" w:rsidTr="00847EF7">
        <w:tc>
          <w:tcPr>
            <w:tcW w:w="561" w:type="dxa"/>
          </w:tcPr>
          <w:p w:rsidR="00127E1F" w:rsidRPr="00343B8F" w:rsidRDefault="00127E1F" w:rsidP="00847EF7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127E1F" w:rsidRPr="00343B8F" w:rsidRDefault="00127E1F" w:rsidP="00847EF7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127E1F" w:rsidRPr="00343B8F" w:rsidRDefault="00127E1F" w:rsidP="00847EF7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127E1F" w:rsidRPr="00343B8F" w:rsidRDefault="00127E1F" w:rsidP="00847EF7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127E1F" w:rsidRPr="00343B8F" w:rsidRDefault="00127E1F" w:rsidP="00847EF7">
            <w:pPr>
              <w:jc w:val="center"/>
            </w:pPr>
            <w:r w:rsidRPr="00343B8F">
              <w:t>ПРИМЕЧАНИЕ</w:t>
            </w:r>
          </w:p>
        </w:tc>
      </w:tr>
      <w:tr w:rsidR="00127E1F" w:rsidRPr="00343B8F" w:rsidTr="00847EF7">
        <w:tc>
          <w:tcPr>
            <w:tcW w:w="561" w:type="dxa"/>
            <w:vMerge w:val="restart"/>
          </w:tcPr>
          <w:p w:rsidR="00127E1F" w:rsidRPr="00343B8F" w:rsidRDefault="00127E1F" w:rsidP="00847EF7">
            <w:r>
              <w:t>1.</w:t>
            </w:r>
          </w:p>
        </w:tc>
        <w:tc>
          <w:tcPr>
            <w:tcW w:w="1561" w:type="dxa"/>
            <w:vMerge w:val="restart"/>
          </w:tcPr>
          <w:p w:rsidR="00127E1F" w:rsidRPr="00CD5F70" w:rsidRDefault="00127E1F" w:rsidP="00847EF7">
            <w:pPr>
              <w:rPr>
                <w:b/>
              </w:rPr>
            </w:pPr>
            <w:proofErr w:type="spellStart"/>
            <w:proofErr w:type="gramStart"/>
            <w:r w:rsidRPr="00CD5F70">
              <w:rPr>
                <w:b/>
              </w:rPr>
              <w:t>Подготови</w:t>
            </w:r>
            <w:proofErr w:type="spellEnd"/>
            <w:r>
              <w:rPr>
                <w:b/>
              </w:rPr>
              <w:t>-</w:t>
            </w:r>
            <w:r w:rsidRPr="00CD5F70">
              <w:rPr>
                <w:b/>
              </w:rPr>
              <w:t>тельный</w:t>
            </w:r>
            <w:proofErr w:type="gramEnd"/>
            <w:r w:rsidRPr="00CD5F70">
              <w:rPr>
                <w:b/>
              </w:rPr>
              <w:t xml:space="preserve"> </w:t>
            </w:r>
          </w:p>
        </w:tc>
        <w:tc>
          <w:tcPr>
            <w:tcW w:w="6095" w:type="dxa"/>
          </w:tcPr>
          <w:p w:rsidR="00127E1F" w:rsidRPr="00343B8F" w:rsidRDefault="00127E1F" w:rsidP="00847EF7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127E1F" w:rsidRPr="00343B8F" w:rsidTr="00847EF7">
        <w:tc>
          <w:tcPr>
            <w:tcW w:w="561" w:type="dxa"/>
          </w:tcPr>
          <w:p w:rsidR="00127E1F" w:rsidRPr="00343B8F" w:rsidRDefault="00127E1F" w:rsidP="00847EF7">
            <w:r>
              <w:lastRenderedPageBreak/>
              <w:t>2.</w:t>
            </w:r>
          </w:p>
        </w:tc>
        <w:tc>
          <w:tcPr>
            <w:tcW w:w="1561" w:type="dxa"/>
          </w:tcPr>
          <w:p w:rsidR="00127E1F" w:rsidRPr="00343B8F" w:rsidRDefault="00127E1F" w:rsidP="00127E1F">
            <w:r>
              <w:t>Диагностический</w:t>
            </w:r>
          </w:p>
        </w:tc>
        <w:tc>
          <w:tcPr>
            <w:tcW w:w="6095" w:type="dxa"/>
          </w:tcPr>
          <w:p w:rsidR="00127E1F" w:rsidRPr="008457EE" w:rsidRDefault="00127E1F" w:rsidP="00847EF7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127E1F" w:rsidRPr="00343B8F" w:rsidRDefault="00127E1F" w:rsidP="00847EF7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rPr>
          <w:trHeight w:val="519"/>
        </w:trPr>
        <w:tc>
          <w:tcPr>
            <w:tcW w:w="561" w:type="dxa"/>
            <w:vMerge w:val="restart"/>
          </w:tcPr>
          <w:p w:rsidR="00127E1F" w:rsidRPr="00343B8F" w:rsidRDefault="00127E1F" w:rsidP="00847EF7">
            <w:r>
              <w:t>3.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847EF7">
            <w:proofErr w:type="spellStart"/>
            <w:proofErr w:type="gramStart"/>
            <w:r>
              <w:t>Проектиро-вочный</w:t>
            </w:r>
            <w:proofErr w:type="spellEnd"/>
            <w:proofErr w:type="gramEnd"/>
          </w:p>
        </w:tc>
        <w:tc>
          <w:tcPr>
            <w:tcW w:w="6095" w:type="dxa"/>
          </w:tcPr>
          <w:p w:rsidR="00127E1F" w:rsidRPr="00343B8F" w:rsidRDefault="00127E1F" w:rsidP="00847EF7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Default="00127E1F" w:rsidP="00847EF7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127E1F" w:rsidRPr="00343B8F" w:rsidTr="00847EF7">
        <w:tc>
          <w:tcPr>
            <w:tcW w:w="561" w:type="dxa"/>
            <w:vMerge w:val="restart"/>
          </w:tcPr>
          <w:p w:rsidR="00127E1F" w:rsidRPr="00343B8F" w:rsidRDefault="00127E1F" w:rsidP="00847EF7">
            <w:r>
              <w:t>4.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847EF7">
            <w:proofErr w:type="spellStart"/>
            <w:proofErr w:type="gramStart"/>
            <w:r>
              <w:t>Реализаци-онный</w:t>
            </w:r>
            <w:proofErr w:type="spellEnd"/>
            <w:proofErr w:type="gramEnd"/>
          </w:p>
        </w:tc>
        <w:tc>
          <w:tcPr>
            <w:tcW w:w="6095" w:type="dxa"/>
          </w:tcPr>
          <w:p w:rsidR="00127E1F" w:rsidRPr="00343B8F" w:rsidRDefault="00127E1F" w:rsidP="00847EF7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343B8F" w:rsidRDefault="00127E1F" w:rsidP="00847EF7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Default="00127E1F" w:rsidP="00847EF7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127E1F" w:rsidRPr="00343B8F" w:rsidTr="00847EF7">
        <w:tc>
          <w:tcPr>
            <w:tcW w:w="561" w:type="dxa"/>
            <w:vMerge w:val="restart"/>
          </w:tcPr>
          <w:p w:rsidR="00127E1F" w:rsidRDefault="00127E1F" w:rsidP="00847EF7">
            <w:r>
              <w:t>5.</w:t>
            </w:r>
          </w:p>
          <w:p w:rsidR="00127E1F" w:rsidRPr="00343B8F" w:rsidRDefault="00127E1F" w:rsidP="00847EF7"/>
        </w:tc>
        <w:tc>
          <w:tcPr>
            <w:tcW w:w="1561" w:type="dxa"/>
            <w:vMerge w:val="restart"/>
          </w:tcPr>
          <w:p w:rsidR="00127E1F" w:rsidRPr="00343B8F" w:rsidRDefault="00127E1F" w:rsidP="00847EF7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6095" w:type="dxa"/>
          </w:tcPr>
          <w:p w:rsidR="00127E1F" w:rsidRDefault="00127E1F" w:rsidP="00847EF7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127E1F" w:rsidRPr="00343B8F" w:rsidRDefault="00127E1F" w:rsidP="00847EF7">
            <w:r>
              <w:t>Июль 2023 (до 10.07)</w:t>
            </w:r>
          </w:p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Default="00127E1F" w:rsidP="00847EF7">
            <w:r>
              <w:t xml:space="preserve">Определение формата предъявления результата </w:t>
            </w:r>
            <w:proofErr w:type="gramStart"/>
            <w:r>
              <w:t>продвижения</w:t>
            </w:r>
            <w:proofErr w:type="gramEnd"/>
            <w:r>
              <w:t xml:space="preserve"> педагога-наставляемого по ИОМ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</w:p>
        </w:tc>
      </w:tr>
      <w:tr w:rsidR="00127E1F" w:rsidRPr="00343B8F" w:rsidTr="00847EF7">
        <w:tc>
          <w:tcPr>
            <w:tcW w:w="561" w:type="dxa"/>
            <w:vMerge/>
          </w:tcPr>
          <w:p w:rsidR="00127E1F" w:rsidRPr="00343B8F" w:rsidRDefault="00127E1F" w:rsidP="00847EF7"/>
        </w:tc>
        <w:tc>
          <w:tcPr>
            <w:tcW w:w="1561" w:type="dxa"/>
            <w:vMerge/>
          </w:tcPr>
          <w:p w:rsidR="00127E1F" w:rsidRPr="00343B8F" w:rsidRDefault="00127E1F" w:rsidP="00847EF7"/>
        </w:tc>
        <w:tc>
          <w:tcPr>
            <w:tcW w:w="6095" w:type="dxa"/>
          </w:tcPr>
          <w:p w:rsidR="00127E1F" w:rsidRPr="009D5C77" w:rsidRDefault="00127E1F" w:rsidP="00847EF7">
            <w:r w:rsidRPr="009D5C77">
              <w:t>Обобщение опыта лучших практик наставничества.</w:t>
            </w:r>
          </w:p>
          <w:p w:rsidR="00127E1F" w:rsidRPr="009D5C77" w:rsidRDefault="00127E1F" w:rsidP="00847EF7">
            <w:r w:rsidRPr="009D5C77">
              <w:t>Привлечение внимания общественности к благородной миссии наставничества.</w:t>
            </w:r>
          </w:p>
          <w:p w:rsidR="00127E1F" w:rsidRDefault="00127E1F" w:rsidP="00847EF7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127E1F" w:rsidRPr="00343B8F" w:rsidRDefault="00127E1F" w:rsidP="00847EF7"/>
        </w:tc>
        <w:tc>
          <w:tcPr>
            <w:tcW w:w="2835" w:type="dxa"/>
          </w:tcPr>
          <w:p w:rsidR="00127E1F" w:rsidRPr="00CD5F70" w:rsidRDefault="00127E1F" w:rsidP="0084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127E1F" w:rsidRDefault="00127E1F" w:rsidP="00127E1F">
      <w:pPr>
        <w:spacing w:after="0"/>
        <w:jc w:val="both"/>
        <w:rPr>
          <w:sz w:val="28"/>
          <w:szCs w:val="28"/>
        </w:rPr>
      </w:pPr>
    </w:p>
    <w:p w:rsidR="00127E1F" w:rsidRDefault="00127E1F" w:rsidP="00127E1F">
      <w:pPr>
        <w:spacing w:after="0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59" w:history="1">
        <w:r w:rsidRPr="00DA4128">
          <w:rPr>
            <w:rStyle w:val="a9"/>
            <w:sz w:val="28"/>
            <w:szCs w:val="28"/>
            <w:lang w:val="en-US"/>
          </w:rPr>
          <w:t>NastavnikRMC</w:t>
        </w:r>
        <w:r w:rsidRPr="00DA4128">
          <w:rPr>
            <w:rStyle w:val="a9"/>
            <w:sz w:val="28"/>
            <w:szCs w:val="28"/>
          </w:rPr>
          <w:t>@</w:t>
        </w:r>
        <w:r w:rsidRPr="00DA4128">
          <w:rPr>
            <w:rStyle w:val="a9"/>
            <w:sz w:val="28"/>
            <w:szCs w:val="28"/>
            <w:lang w:val="en-US"/>
          </w:rPr>
          <w:t>cpmrd</w:t>
        </w:r>
        <w:r w:rsidRPr="00720F3C">
          <w:rPr>
            <w:rStyle w:val="a9"/>
            <w:sz w:val="28"/>
            <w:szCs w:val="28"/>
          </w:rPr>
          <w:t>.</w:t>
        </w:r>
        <w:proofErr w:type="spellStart"/>
        <w:r w:rsidRPr="00DA4128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>
        <w:rPr>
          <w:rStyle w:val="a9"/>
          <w:sz w:val="28"/>
          <w:szCs w:val="28"/>
        </w:rPr>
        <w:t xml:space="preserve">  </w:t>
      </w:r>
    </w:p>
    <w:p w:rsidR="0022254B" w:rsidRDefault="00127E1F" w:rsidP="00C81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9"/>
          <w:color w:val="auto"/>
          <w:sz w:val="28"/>
          <w:szCs w:val="28"/>
          <w:u w:val="none"/>
        </w:rPr>
        <w:t xml:space="preserve">в срок 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до </w:t>
      </w:r>
      <w:r w:rsidR="00531697" w:rsidRPr="003A1258">
        <w:rPr>
          <w:rStyle w:val="a9"/>
          <w:b/>
          <w:color w:val="auto"/>
          <w:sz w:val="28"/>
          <w:szCs w:val="28"/>
          <w:u w:val="none"/>
        </w:rPr>
        <w:t>15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 января 2023 года</w:t>
      </w:r>
    </w:p>
    <w:sectPr w:rsidR="0022254B" w:rsidSect="00847EF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379" w:rsidRDefault="00ED7379" w:rsidP="001266F2">
      <w:pPr>
        <w:spacing w:after="0" w:line="240" w:lineRule="auto"/>
      </w:pPr>
      <w:r>
        <w:separator/>
      </w:r>
    </w:p>
  </w:endnote>
  <w:endnote w:type="continuationSeparator" w:id="0">
    <w:p w:rsidR="00ED7379" w:rsidRDefault="00ED7379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346205"/>
      <w:docPartObj>
        <w:docPartGallery w:val="Page Numbers (Bottom of Page)"/>
        <w:docPartUnique/>
      </w:docPartObj>
    </w:sdtPr>
    <w:sdtContent>
      <w:p w:rsidR="00847EF7" w:rsidRDefault="00847EF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AB4">
          <w:rPr>
            <w:noProof/>
          </w:rPr>
          <w:t>32</w:t>
        </w:r>
        <w:r>
          <w:fldChar w:fldCharType="end"/>
        </w:r>
      </w:p>
    </w:sdtContent>
  </w:sdt>
  <w:p w:rsidR="00847EF7" w:rsidRDefault="00847EF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6606898"/>
      <w:docPartObj>
        <w:docPartGallery w:val="Page Numbers (Bottom of Page)"/>
        <w:docPartUnique/>
      </w:docPartObj>
    </w:sdtPr>
    <w:sdtContent>
      <w:p w:rsidR="00847EF7" w:rsidRDefault="00847EF7">
        <w:pPr>
          <w:pStyle w:val="ac"/>
          <w:jc w:val="center"/>
        </w:pPr>
      </w:p>
    </w:sdtContent>
  </w:sdt>
  <w:p w:rsidR="00847EF7" w:rsidRDefault="00847EF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379" w:rsidRDefault="00ED7379" w:rsidP="001266F2">
      <w:pPr>
        <w:spacing w:after="0" w:line="240" w:lineRule="auto"/>
      </w:pPr>
      <w:r>
        <w:separator/>
      </w:r>
    </w:p>
  </w:footnote>
  <w:footnote w:type="continuationSeparator" w:id="0">
    <w:p w:rsidR="00ED7379" w:rsidRDefault="00ED7379" w:rsidP="0012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EF7" w:rsidRDefault="00847EF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 w15:restartNumberingAfterBreak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 w15:restartNumberingAfterBreak="0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 w15:restartNumberingAfterBreak="0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 w15:restartNumberingAfterBreak="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 w15:restartNumberingAfterBreak="0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5" w15:restartNumberingAfterBreak="0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 w15:restartNumberingAfterBreak="0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0"/>
  </w:num>
  <w:num w:numId="8">
    <w:abstractNumId w:val="7"/>
  </w:num>
  <w:num w:numId="9">
    <w:abstractNumId w:val="24"/>
  </w:num>
  <w:num w:numId="10">
    <w:abstractNumId w:val="21"/>
  </w:num>
  <w:num w:numId="11">
    <w:abstractNumId w:val="28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3"/>
  </w:num>
  <w:num w:numId="23">
    <w:abstractNumId w:val="12"/>
  </w:num>
  <w:num w:numId="24">
    <w:abstractNumId w:val="13"/>
  </w:num>
  <w:num w:numId="25">
    <w:abstractNumId w:val="22"/>
  </w:num>
  <w:num w:numId="26">
    <w:abstractNumId w:val="29"/>
  </w:num>
  <w:num w:numId="27">
    <w:abstractNumId w:val="14"/>
  </w:num>
  <w:num w:numId="28">
    <w:abstractNumId w:val="27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EA"/>
    <w:rsid w:val="000077D7"/>
    <w:rsid w:val="0003093A"/>
    <w:rsid w:val="00035DEC"/>
    <w:rsid w:val="00040C87"/>
    <w:rsid w:val="00041B46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7320F"/>
    <w:rsid w:val="003A1258"/>
    <w:rsid w:val="003B0EEF"/>
    <w:rsid w:val="003B4BC0"/>
    <w:rsid w:val="00404A0D"/>
    <w:rsid w:val="00413862"/>
    <w:rsid w:val="0043141B"/>
    <w:rsid w:val="0043479E"/>
    <w:rsid w:val="0046163C"/>
    <w:rsid w:val="00465DE9"/>
    <w:rsid w:val="00496182"/>
    <w:rsid w:val="004968E7"/>
    <w:rsid w:val="004D59C5"/>
    <w:rsid w:val="004F1408"/>
    <w:rsid w:val="00511638"/>
    <w:rsid w:val="00531697"/>
    <w:rsid w:val="00545F46"/>
    <w:rsid w:val="00547BE2"/>
    <w:rsid w:val="005713D1"/>
    <w:rsid w:val="005757EE"/>
    <w:rsid w:val="00584FF1"/>
    <w:rsid w:val="00595A6C"/>
    <w:rsid w:val="00596744"/>
    <w:rsid w:val="005D6AD3"/>
    <w:rsid w:val="005D718B"/>
    <w:rsid w:val="005D752E"/>
    <w:rsid w:val="005E7A03"/>
    <w:rsid w:val="005F27E3"/>
    <w:rsid w:val="00606E75"/>
    <w:rsid w:val="00625EF3"/>
    <w:rsid w:val="00641224"/>
    <w:rsid w:val="0066528B"/>
    <w:rsid w:val="00677CBF"/>
    <w:rsid w:val="00691CDA"/>
    <w:rsid w:val="006A2B23"/>
    <w:rsid w:val="006A7FD4"/>
    <w:rsid w:val="006B1BC3"/>
    <w:rsid w:val="006C21DB"/>
    <w:rsid w:val="00713682"/>
    <w:rsid w:val="00717BAD"/>
    <w:rsid w:val="00720ED2"/>
    <w:rsid w:val="00723D21"/>
    <w:rsid w:val="007268C4"/>
    <w:rsid w:val="0074040C"/>
    <w:rsid w:val="00772AB4"/>
    <w:rsid w:val="00792315"/>
    <w:rsid w:val="0079475D"/>
    <w:rsid w:val="007A44F4"/>
    <w:rsid w:val="007B5777"/>
    <w:rsid w:val="007E1F10"/>
    <w:rsid w:val="008064C0"/>
    <w:rsid w:val="00824A5E"/>
    <w:rsid w:val="00835015"/>
    <w:rsid w:val="008428A9"/>
    <w:rsid w:val="0084508E"/>
    <w:rsid w:val="00847EF7"/>
    <w:rsid w:val="00866C14"/>
    <w:rsid w:val="0088324E"/>
    <w:rsid w:val="00891560"/>
    <w:rsid w:val="0089472F"/>
    <w:rsid w:val="008B0ED2"/>
    <w:rsid w:val="008B4996"/>
    <w:rsid w:val="008B4FAA"/>
    <w:rsid w:val="008D7C67"/>
    <w:rsid w:val="00904DD6"/>
    <w:rsid w:val="00906748"/>
    <w:rsid w:val="009375ED"/>
    <w:rsid w:val="00962366"/>
    <w:rsid w:val="009639E0"/>
    <w:rsid w:val="0097409B"/>
    <w:rsid w:val="009913E7"/>
    <w:rsid w:val="009922DE"/>
    <w:rsid w:val="00993EF2"/>
    <w:rsid w:val="00A179B4"/>
    <w:rsid w:val="00A40F30"/>
    <w:rsid w:val="00AB0A12"/>
    <w:rsid w:val="00AD1BF6"/>
    <w:rsid w:val="00AF19BD"/>
    <w:rsid w:val="00B07DDB"/>
    <w:rsid w:val="00B35C89"/>
    <w:rsid w:val="00B71FB0"/>
    <w:rsid w:val="00BB254C"/>
    <w:rsid w:val="00BB27C6"/>
    <w:rsid w:val="00BB7526"/>
    <w:rsid w:val="00BC534C"/>
    <w:rsid w:val="00BE132B"/>
    <w:rsid w:val="00BE15B6"/>
    <w:rsid w:val="00BF3CED"/>
    <w:rsid w:val="00BF494B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50AA1"/>
    <w:rsid w:val="00D570A5"/>
    <w:rsid w:val="00D90301"/>
    <w:rsid w:val="00D93E15"/>
    <w:rsid w:val="00D9512B"/>
    <w:rsid w:val="00DA1C5B"/>
    <w:rsid w:val="00DB4FBD"/>
    <w:rsid w:val="00DB74C9"/>
    <w:rsid w:val="00DC3CCA"/>
    <w:rsid w:val="00DC6E90"/>
    <w:rsid w:val="00DD744E"/>
    <w:rsid w:val="00DE15BF"/>
    <w:rsid w:val="00DE1CAF"/>
    <w:rsid w:val="00DE6AAE"/>
    <w:rsid w:val="00DF724B"/>
    <w:rsid w:val="00E12A4B"/>
    <w:rsid w:val="00E42AA2"/>
    <w:rsid w:val="00E460EB"/>
    <w:rsid w:val="00E52F6C"/>
    <w:rsid w:val="00E63354"/>
    <w:rsid w:val="00E75E8D"/>
    <w:rsid w:val="00E769D2"/>
    <w:rsid w:val="00E85C41"/>
    <w:rsid w:val="00EA356E"/>
    <w:rsid w:val="00EA465D"/>
    <w:rsid w:val="00EC2863"/>
    <w:rsid w:val="00ED7379"/>
    <w:rsid w:val="00F0160C"/>
    <w:rsid w:val="00F200A3"/>
    <w:rsid w:val="00F26B59"/>
    <w:rsid w:val="00F43AB1"/>
    <w:rsid w:val="00F60275"/>
    <w:rsid w:val="00F64799"/>
    <w:rsid w:val="00F76D46"/>
    <w:rsid w:val="00FA194B"/>
    <w:rsid w:val="00FE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94D5CC-004C-4DB9-9534-D47B60F5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dagminobr.ru/documenty/prikazi_minobrnauki_rd/prikaz_0502123322_ot_14_marta_2022g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19.png"/><Relationship Id="rId21" Type="http://schemas.openxmlformats.org/officeDocument/2006/relationships/footer" Target="footer2.xml"/><Relationship Id="rId34" Type="http://schemas.microsoft.com/office/2007/relationships/hdphoto" Target="media/hdphoto4.wdp"/><Relationship Id="rId42" Type="http://schemas.openxmlformats.org/officeDocument/2006/relationships/image" Target="media/image21.png"/><Relationship Id="rId47" Type="http://schemas.microsoft.com/office/2007/relationships/hdphoto" Target="media/hdphoto9.wdp"/><Relationship Id="rId50" Type="http://schemas.openxmlformats.org/officeDocument/2006/relationships/hyperlink" Target="https://apkpro.ru/fmc/" TargetMode="External"/><Relationship Id="rId55" Type="http://schemas.openxmlformats.org/officeDocument/2006/relationships/hyperlink" Target="https://apkpro.ru/fmc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350611183" TargetMode="External"/><Relationship Id="rId20" Type="http://schemas.openxmlformats.org/officeDocument/2006/relationships/footer" Target="footer1.xml"/><Relationship Id="rId29" Type="http://schemas.openxmlformats.org/officeDocument/2006/relationships/image" Target="media/image12.png"/><Relationship Id="rId41" Type="http://schemas.microsoft.com/office/2007/relationships/hdphoto" Target="media/hdphoto6.wdp"/><Relationship Id="rId54" Type="http://schemas.openxmlformats.org/officeDocument/2006/relationships/hyperlink" Target="https://edsoo.ru/Klassifikaciya_matematicheskih_obektov_po_raznim_osnovaniyam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4.png"/><Relationship Id="rId37" Type="http://schemas.microsoft.com/office/2007/relationships/hdphoto" Target="media/hdphoto5.wdp"/><Relationship Id="rId40" Type="http://schemas.openxmlformats.org/officeDocument/2006/relationships/image" Target="media/image20.png"/><Relationship Id="rId45" Type="http://schemas.microsoft.com/office/2007/relationships/hdphoto" Target="media/hdphoto8.wdp"/><Relationship Id="rId53" Type="http://schemas.openxmlformats.org/officeDocument/2006/relationships/hyperlink" Target="https://resh.edu.ru/subject/13/" TargetMode="External"/><Relationship Id="rId58" Type="http://schemas.openxmlformats.org/officeDocument/2006/relationships/hyperlink" Target="https://resh.edu.ru/subject/1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12504" TargetMode="External"/><Relationship Id="rId23" Type="http://schemas.openxmlformats.org/officeDocument/2006/relationships/header" Target="header1.xml"/><Relationship Id="rId28" Type="http://schemas.openxmlformats.org/officeDocument/2006/relationships/image" Target="media/image11.png"/><Relationship Id="rId36" Type="http://schemas.openxmlformats.org/officeDocument/2006/relationships/image" Target="media/image17.png"/><Relationship Id="rId49" Type="http://schemas.openxmlformats.org/officeDocument/2006/relationships/hyperlink" Target="https://edsoo.ru/Chelovek_tvorec_kulturnih_cennostej_Iz_istorii_pismennosti.htm" TargetMode="External"/><Relationship Id="rId57" Type="http://schemas.openxmlformats.org/officeDocument/2006/relationships/hyperlink" Target="https://resh.edu.ru/subject/43/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dagminobr.ru/" TargetMode="External"/><Relationship Id="rId31" Type="http://schemas.microsoft.com/office/2007/relationships/hdphoto" Target="media/hdphoto3.wdp"/><Relationship Id="rId44" Type="http://schemas.openxmlformats.org/officeDocument/2006/relationships/image" Target="media/image22.png"/><Relationship Id="rId52" Type="http://schemas.openxmlformats.org/officeDocument/2006/relationships/hyperlink" Target="https://edsoo.ru/Formirovanie_metapredmetnih_rezultatov_obucheniya_mladshih_shkolnikov.htm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docs.cntd.ru/document/564112504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microsoft.com/office/2007/relationships/hdphoto" Target="media/hdphoto7.wdp"/><Relationship Id="rId48" Type="http://schemas.openxmlformats.org/officeDocument/2006/relationships/hyperlink" Target="https://edsoo.ru/Tekstovaya_deyatelnost_uchaschihsya_4_klassa.htm" TargetMode="External"/><Relationship Id="rId56" Type="http://schemas.openxmlformats.org/officeDocument/2006/relationships/hyperlink" Target="https://resh.edu.ru/subject/43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edsoo.ru/Russkij_yazik_Nachalnaya_shkola_Rabotaem_s_tekstom_opisaniem.htm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microsoft.com/office/2007/relationships/hdphoto" Target="media/hdphoto2.wdp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3.png"/><Relationship Id="rId59" Type="http://schemas.openxmlformats.org/officeDocument/2006/relationships/hyperlink" Target="mailto:NastavnikRMC@cpm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ACDB5-99C7-4897-91C5-1B7C6F08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34170</Words>
  <Characters>194769</Characters>
  <Application>Microsoft Office Word</Application>
  <DocSecurity>0</DocSecurity>
  <Lines>1623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Admin05</cp:lastModifiedBy>
  <cp:revision>121</cp:revision>
  <cp:lastPrinted>2022-12-12T11:56:00Z</cp:lastPrinted>
  <dcterms:created xsi:type="dcterms:W3CDTF">2022-12-07T13:13:00Z</dcterms:created>
  <dcterms:modified xsi:type="dcterms:W3CDTF">2023-01-31T09:10:00Z</dcterms:modified>
</cp:coreProperties>
</file>