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9F" w:rsidRDefault="002E379F" w:rsidP="002E379F">
      <w:pPr>
        <w:keepNext/>
        <w:pBdr>
          <w:bottom w:val="thickThinSmallGap" w:sz="24" w:space="1" w:color="auto"/>
        </w:pBdr>
        <w:contextualSpacing/>
        <w:jc w:val="center"/>
        <w:outlineLvl w:val="0"/>
        <w:rPr>
          <w:color w:val="000000" w:themeColor="text1"/>
        </w:rPr>
      </w:pPr>
      <w:bookmarkStart w:id="0" w:name="_Hlk49370270"/>
      <w:r>
        <w:rPr>
          <w:color w:val="000000" w:themeColor="text1"/>
        </w:rPr>
        <w:t>РОССИЙСКАЯ ФЕДЕРАЦИЯ</w:t>
      </w:r>
    </w:p>
    <w:p w:rsidR="002E379F" w:rsidRDefault="002E379F" w:rsidP="002E379F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2E379F" w:rsidRDefault="002E379F" w:rsidP="002E379F">
      <w:pPr>
        <w:keepNext/>
        <w:pBdr>
          <w:bottom w:val="thickThinSmallGap" w:sz="24" w:space="1" w:color="auto"/>
        </w:pBdr>
        <w:contextualSpacing/>
        <w:jc w:val="center"/>
        <w:outlineLvl w:val="1"/>
        <w:rPr>
          <w:b/>
        </w:rPr>
      </w:pPr>
      <w:r>
        <w:rPr>
          <w:b/>
        </w:rPr>
        <w:t>«</w:t>
      </w:r>
      <w:r w:rsidR="006C50AE">
        <w:rPr>
          <w:b/>
        </w:rPr>
        <w:t>КАНЦИЛЬСКАЯ</w:t>
      </w:r>
      <w:r>
        <w:rPr>
          <w:b/>
        </w:rPr>
        <w:t xml:space="preserve"> СРЕДНЯЯ ОБЩОБРАЗОВАТЕЛЬНАЯ ШКОЛА» </w:t>
      </w:r>
    </w:p>
    <w:p w:rsidR="002E379F" w:rsidRDefault="002E379F" w:rsidP="002E379F">
      <w:pPr>
        <w:pBdr>
          <w:bottom w:val="thickThinSmallGap" w:sz="24" w:space="1" w:color="auto"/>
        </w:pBdr>
        <w:contextualSpacing/>
        <w:jc w:val="center"/>
      </w:pPr>
      <w:r>
        <w:t xml:space="preserve"> МУНИЦИПАЛЬНОГО ОБРАЗОВАНИЯ «ХИВСКИЙ РАЙОН»</w:t>
      </w:r>
    </w:p>
    <w:p w:rsidR="002E379F" w:rsidRDefault="002E379F" w:rsidP="002E379F">
      <w:pPr>
        <w:pBdr>
          <w:bottom w:val="thickThinSmallGap" w:sz="24" w:space="1" w:color="auto"/>
        </w:pBdr>
        <w:contextualSpacing/>
        <w:jc w:val="center"/>
      </w:pPr>
      <w:r>
        <w:t>РЕСПУБЛИКИ ДАГЕСТАН</w:t>
      </w:r>
    </w:p>
    <w:p w:rsidR="002E379F" w:rsidRDefault="002E379F" w:rsidP="002E379F">
      <w:pPr>
        <w:rPr>
          <w:color w:val="0000FF"/>
          <w:sz w:val="18"/>
          <w:szCs w:val="23"/>
          <w:u w:val="single"/>
          <w:shd w:val="clear" w:color="auto" w:fill="FFFFFF"/>
        </w:rPr>
      </w:pPr>
    </w:p>
    <w:tbl>
      <w:tblPr>
        <w:tblStyle w:val="a5"/>
        <w:tblW w:w="10930" w:type="dxa"/>
        <w:tblInd w:w="-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3313"/>
        <w:gridCol w:w="4214"/>
      </w:tblGrid>
      <w:tr w:rsidR="002E379F" w:rsidTr="002E379F">
        <w:tc>
          <w:tcPr>
            <w:tcW w:w="3403" w:type="dxa"/>
            <w:hideMark/>
          </w:tcPr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родительским комитетом</w:t>
            </w:r>
          </w:p>
          <w:p w:rsidR="002E379F" w:rsidRDefault="00ED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30.08.2021 г №1</w:t>
            </w:r>
          </w:p>
        </w:tc>
        <w:tc>
          <w:tcPr>
            <w:tcW w:w="3313" w:type="dxa"/>
            <w:hideMark/>
          </w:tcPr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2E379F" w:rsidRDefault="00ED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30.08.2021</w:t>
            </w:r>
            <w:r w:rsidR="002E379F">
              <w:rPr>
                <w:rFonts w:ascii="Times New Roman" w:hAnsi="Times New Roman" w:cs="Times New Roman"/>
                <w:sz w:val="24"/>
                <w:szCs w:val="24"/>
              </w:rPr>
              <w:t xml:space="preserve"> г №1 </w:t>
            </w:r>
          </w:p>
        </w:tc>
        <w:tc>
          <w:tcPr>
            <w:tcW w:w="4214" w:type="dxa"/>
          </w:tcPr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6C50AE">
              <w:rPr>
                <w:rFonts w:ascii="Times New Roman" w:hAnsi="Times New Roman" w:cs="Times New Roman"/>
                <w:sz w:val="24"/>
                <w:szCs w:val="24"/>
              </w:rPr>
              <w:t>Канцильская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proofErr w:type="spellStart"/>
            <w:r w:rsidR="006C50AE">
              <w:rPr>
                <w:rFonts w:ascii="Times New Roman" w:hAnsi="Times New Roman" w:cs="Times New Roman"/>
                <w:sz w:val="24"/>
                <w:szCs w:val="24"/>
              </w:rPr>
              <w:t>В.Р.ВАйдемиров</w:t>
            </w:r>
            <w:proofErr w:type="spellEnd"/>
          </w:p>
          <w:p w:rsidR="002E379F" w:rsidRDefault="006C5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01.09</w:t>
            </w:r>
            <w:r w:rsidR="00ED2D62">
              <w:rPr>
                <w:rFonts w:ascii="Times New Roman" w:hAnsi="Times New Roman" w:cs="Times New Roman"/>
                <w:sz w:val="24"/>
                <w:szCs w:val="24"/>
              </w:rPr>
              <w:t xml:space="preserve">.2021 г. № </w:t>
            </w:r>
          </w:p>
          <w:p w:rsidR="002E379F" w:rsidRDefault="002E3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379F" w:rsidRDefault="002E379F" w:rsidP="006C50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порядке доступа законных представителей обучающихся                                                                                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столовую  МКОУ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"</w:t>
      </w:r>
      <w:proofErr w:type="spellStart"/>
      <w:r w:rsidR="006C50AE">
        <w:rPr>
          <w:rFonts w:ascii="Times New Roman" w:hAnsi="Times New Roman" w:cs="Times New Roman"/>
          <w:b/>
          <w:sz w:val="28"/>
          <w:szCs w:val="28"/>
        </w:rPr>
        <w:t>Канцильская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СОШ"</w:t>
      </w:r>
    </w:p>
    <w:p w:rsidR="002E379F" w:rsidRDefault="002E379F" w:rsidP="002E37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1.Общее положение</w:t>
      </w: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1.1.Положение о порядке доступа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законных представителей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столовую в образовательной организации (далее – Положение) разработано в соответствии с законами и иными нормативными правовыми актами Российской Федерации и локальными актами образовательной организации (далее-ОО).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1.2.Положение разработано с целью соблюдения прав и законных интересов обучающихся и их законных представителей в области организации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повышения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эффективности организации питания в ОО.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1.3.Положение регламентирует взаимодействие педагогического коллектива ОО с законными представителями обучающихся в области организации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1.4.Положение устанавливает порядок организации посещения и оформления посещения законными представителями обучающихся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 также права и обязанности законных представителей в рамках посещения столовой.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Порядок посещения столовой ОО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Посещение столовой законными представителями обучающихся школы (далее-Общественный представитель) проводиться на основании заявки –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соглашения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приложение 1) и по графику, согласованному с председателем комиссии по проведению мероприятий родительского контроля организации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2.2.Общественные представители могут быть включены в график посещения не чаще 1 раза в месяц (исключение – члены комиссии).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Состав группы не более 3-х человек в день. В состав группы не могут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входить  представители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 класса.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2.4.График посещения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формируется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месяц руководителями групп (в зависимости от запроса)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2.5.Сведения о поступившей заявке-соглашении на посещение заносятся в конце рабочего дня Дежурным администратором в Журнал заявок на посещение столовой (Приложение 2). Журнал должен быть прошит, пронумерован и скреплен печатью и подписью директора образовательной организации.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В случае нарушения одним из Общественных представителей п.3.7 настоящего Положения представители данного классного коллектива не будут включены в график посещения столовой в течение 3-х месяцев.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 Общественный представитель уведомляет председателя комиссии в случае невозможности посещения столовой в указанное в графике время, дату.  Новое время посещения может быть согласовано устно.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3.Права и обязанности Общественных представителей в рамках согласованного посещения столовой МКОУ "</w:t>
      </w:r>
      <w:proofErr w:type="spellStart"/>
      <w:r w:rsidR="006C50AE">
        <w:rPr>
          <w:rFonts w:ascii="Times New Roman" w:eastAsia="Times New Roman" w:hAnsi="Times New Roman" w:cs="Times New Roman"/>
          <w:b/>
          <w:sz w:val="24"/>
          <w:szCs w:val="24"/>
        </w:rPr>
        <w:t>Канцильская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СОШ".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3.1.Общественным представителем может стать любой законный представитель обучающегося школы на основе заявки-соглашения. Заявка-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соглашение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посещение столовой подается непосредственно в образовательную организацию  по установленной форме.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3.2.Посещение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столовой  осуществляется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Общественным представителем в любой учебный день во время работы столовой (на переменах во время реализации обучающимся горячих блюд по основному меню и ассортимента дополнительного питания). Время посещения столовой Общественным представителем определяется самостоятельного. 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3.3.В  целях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предупреждения возможного контакта с носителями вирусных, инфекционных, кожных и т.п. заболеваний перед посещением столовой ОО Общественный представитель проходит собеседование с медицинским работником и получает допуск. 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3.4.Общественный представитель при посещении столовой должен действовать в рамках конкретного запроса, указанного в заявке-соглашении. Основной метод работы Общественного представителя-наблюдение.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Общественный представитель имеет право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посетить помещение, где осуществляются реализация основного и дополнительного питания и прием пищи.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осуществление бракеража готовой продукции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-получить у компетентных лиц сведения об осуществленном в день посещения бракераже готовой продукции;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реализацию блюд и продукции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основного  меню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-наблюдать полноту потребления блюд и продукции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основного  меню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-ознакомиться с утвержденным меню основного питания на день посещения и утвержденным примерным меню;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Общественный представитель не должен допускать неуважительного отношения к сотрудникам ОО, сотрудникам организации общественного питания, обучающимся и иным посетителям ОО. Не должен вмешиваться в процесс приготовления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блюд,  непосредственный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 организации питания. Общественный представитель не имеет права вести видео\фотосьемку обучающихся, работников ОО и пищеблока.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3.6.В процессе посещения Общественный представитель заполняет акт (приложение 3,4). Общественный представитель в праве получать комментарии,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пояснения  работников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столовой, администрации школы или других работников ОО. Акт передается председателю комиссии в течение 2-х рабочих дней для работы. 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Общественный наблюдатель обязуется в 3-х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после посещения столовой изучить нормативные акты, регламентирующие питание школьников, и сформировать в письменном виде предложения по повышению качества услуги организации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питания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ОО. Предложения передаются председателю комиссии.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Допуск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Общественных  представителей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пищевой блок возможен в случае решения комиссии  по результатам посещения при наличии санитарной книжки (с отметками, согласно установленным стандартам и правилам) и представления соответствующих документов. Допуск в пищевой блок осуществляется после предварительного осмотра законного представителя медицинским работником, в специальной одежде и только вместе с сотрудником организации общественного питания и\или администрации школы.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     Заключительные положения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4.1.Содержание Положения доводится до сведения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законных представителей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4.3.Дежурные администраторы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назначаются  ответственными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взаимодействие с Общественными представителями в день посещения.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4.4.Контроль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9F" w:rsidRDefault="002E379F" w:rsidP="002E37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E379F" w:rsidRDefault="002E379F" w:rsidP="002E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Заявка-соглашение на посещение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 обучающего, чьи интересы представлены 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Запрос (цель) посещения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времени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посещения (указать не менее 3-х допустимых дат)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E379F" w:rsidRDefault="002E379F" w:rsidP="002E379F">
      <w:pPr>
        <w:pStyle w:val="a8"/>
        <w:numPr>
          <w:ilvl w:val="1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Контактный номер телефона ______________________________________________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Я, _______________________________________________________, обязуюсь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соблюдать  требования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Положения о порядке доступа законных представителей обучающихся в столовую в образовательной организации.  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_,обязуюсь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3-х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срок после посещения столовой изучить нормативные акты, регламентирующие питание школьников, и сформировать в письменном виде предложения по повышению качества услуги организации питания  в ОО согласно п.3.7.Положения о порядке доступа законных представителей обучающихся в столовую  образовательной организации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п.3.5,п.3.6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,п.3.7  представители моего классного коллектива не будут включены в график посещения столовой в течение 3-х месяцев.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Дата_________________                        Подпись___________________________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Symbol" w:char="F02A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Заявка принимается только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заполнения  всех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пунктов.</w:t>
      </w: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2</w:t>
      </w: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заявок на посещение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0"/>
        <w:gridCol w:w="1100"/>
        <w:gridCol w:w="1195"/>
        <w:gridCol w:w="1100"/>
        <w:gridCol w:w="1053"/>
        <w:gridCol w:w="1329"/>
        <w:gridCol w:w="2443"/>
      </w:tblGrid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поступления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(ФИО)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Желаемые дата и время посещения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ФИО, класс обучающегося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Дежурный администратор, принявший заявку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Согласованные дата и время или отметка о несогласовании с кратким указанием причин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379F" w:rsidTr="002E379F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79F" w:rsidRDefault="002E379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3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  посещения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столовой</w:t>
      </w:r>
    </w:p>
    <w:p w:rsidR="002E379F" w:rsidRDefault="002E379F" w:rsidP="002E37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Общественный представитель (ФИО): 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посещения: _________________________________.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существующей организации питания по шкале от 1 до 5 (с кратким указанием причин снижения оценки, в случае снижения):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Замечания: _______________________________________________________________________________________________________________________________________________________________________________________________________________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Уполномоченное лицо образовательной организации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___________(ФИО, должность, подпись, дата)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Уполномоченное лицо организации питания</w:t>
      </w:r>
    </w:p>
    <w:p w:rsidR="002E379F" w:rsidRDefault="002E379F" w:rsidP="002E37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___________(ФИО, должность, подпись, дата)</w:t>
      </w:r>
      <w:bookmarkEnd w:id="0"/>
    </w:p>
    <w:sectPr w:rsidR="002E379F" w:rsidSect="006C50AE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B0EE2"/>
    <w:multiLevelType w:val="hybridMultilevel"/>
    <w:tmpl w:val="3E80094A"/>
    <w:lvl w:ilvl="0" w:tplc="DF9272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95BE1"/>
    <w:multiLevelType w:val="hybridMultilevel"/>
    <w:tmpl w:val="3F8E9C7A"/>
    <w:lvl w:ilvl="0" w:tplc="D3BEA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85146"/>
    <w:multiLevelType w:val="hybridMultilevel"/>
    <w:tmpl w:val="FE4EA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8749AA"/>
    <w:multiLevelType w:val="hybridMultilevel"/>
    <w:tmpl w:val="F184F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C2EF6"/>
    <w:multiLevelType w:val="hybridMultilevel"/>
    <w:tmpl w:val="C17C62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63F2209"/>
    <w:multiLevelType w:val="hybridMultilevel"/>
    <w:tmpl w:val="FF52A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350CE"/>
    <w:multiLevelType w:val="hybridMultilevel"/>
    <w:tmpl w:val="B636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18568A"/>
    <w:multiLevelType w:val="hybridMultilevel"/>
    <w:tmpl w:val="501CD56E"/>
    <w:lvl w:ilvl="0" w:tplc="59D823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313668"/>
    <w:multiLevelType w:val="hybridMultilevel"/>
    <w:tmpl w:val="E2B28380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7320B"/>
    <w:multiLevelType w:val="multilevel"/>
    <w:tmpl w:val="732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326507"/>
    <w:multiLevelType w:val="hybridMultilevel"/>
    <w:tmpl w:val="287204D0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3360C"/>
    <w:multiLevelType w:val="hybridMultilevel"/>
    <w:tmpl w:val="5E40460C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A5938"/>
    <w:multiLevelType w:val="hybridMultilevel"/>
    <w:tmpl w:val="9C444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79274C"/>
    <w:multiLevelType w:val="hybridMultilevel"/>
    <w:tmpl w:val="B112B738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B130F"/>
    <w:multiLevelType w:val="hybridMultilevel"/>
    <w:tmpl w:val="D9622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E46AB8"/>
    <w:multiLevelType w:val="hybridMultilevel"/>
    <w:tmpl w:val="EA321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E4DDC"/>
    <w:multiLevelType w:val="hybridMultilevel"/>
    <w:tmpl w:val="5BDC8A16"/>
    <w:lvl w:ilvl="0" w:tplc="1416CE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60C4C"/>
    <w:multiLevelType w:val="hybridMultilevel"/>
    <w:tmpl w:val="16C00486"/>
    <w:lvl w:ilvl="0" w:tplc="BF547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8"/>
  </w:num>
  <w:num w:numId="8">
    <w:abstractNumId w:val="10"/>
  </w:num>
  <w:num w:numId="9">
    <w:abstractNumId w:val="11"/>
  </w:num>
  <w:num w:numId="10">
    <w:abstractNumId w:val="13"/>
  </w:num>
  <w:num w:numId="11">
    <w:abstractNumId w:val="16"/>
  </w:num>
  <w:num w:numId="12">
    <w:abstractNumId w:val="17"/>
  </w:num>
  <w:num w:numId="13">
    <w:abstractNumId w:val="0"/>
  </w:num>
  <w:num w:numId="14">
    <w:abstractNumId w:val="1"/>
  </w:num>
  <w:num w:numId="15">
    <w:abstractNumId w:val="7"/>
  </w:num>
  <w:num w:numId="16">
    <w:abstractNumId w:val="3"/>
  </w:num>
  <w:num w:numId="17">
    <w:abstractNumId w:val="4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43BD"/>
    <w:rsid w:val="000D7D1A"/>
    <w:rsid w:val="00130166"/>
    <w:rsid w:val="00153867"/>
    <w:rsid w:val="00184318"/>
    <w:rsid w:val="00186F5F"/>
    <w:rsid w:val="001904F7"/>
    <w:rsid w:val="0019291C"/>
    <w:rsid w:val="001B6FFA"/>
    <w:rsid w:val="002012DE"/>
    <w:rsid w:val="002B35A4"/>
    <w:rsid w:val="002C15D1"/>
    <w:rsid w:val="002E379F"/>
    <w:rsid w:val="002E3EDA"/>
    <w:rsid w:val="002F2617"/>
    <w:rsid w:val="002F59B7"/>
    <w:rsid w:val="003B0D23"/>
    <w:rsid w:val="003E6278"/>
    <w:rsid w:val="00401009"/>
    <w:rsid w:val="0044519C"/>
    <w:rsid w:val="004A17C0"/>
    <w:rsid w:val="004D215C"/>
    <w:rsid w:val="004D6F0A"/>
    <w:rsid w:val="004E555C"/>
    <w:rsid w:val="005202E4"/>
    <w:rsid w:val="0056606F"/>
    <w:rsid w:val="00580F67"/>
    <w:rsid w:val="0058371D"/>
    <w:rsid w:val="005C03BB"/>
    <w:rsid w:val="005E5A9C"/>
    <w:rsid w:val="006076FB"/>
    <w:rsid w:val="00625DD4"/>
    <w:rsid w:val="00626CC2"/>
    <w:rsid w:val="00631881"/>
    <w:rsid w:val="00682C2F"/>
    <w:rsid w:val="0069777F"/>
    <w:rsid w:val="006C50AE"/>
    <w:rsid w:val="006E60CE"/>
    <w:rsid w:val="0070342F"/>
    <w:rsid w:val="00724C66"/>
    <w:rsid w:val="00730CE5"/>
    <w:rsid w:val="00750B9E"/>
    <w:rsid w:val="007B7B77"/>
    <w:rsid w:val="007E4870"/>
    <w:rsid w:val="008148DB"/>
    <w:rsid w:val="00885C9E"/>
    <w:rsid w:val="008F2328"/>
    <w:rsid w:val="009112E2"/>
    <w:rsid w:val="00966FE7"/>
    <w:rsid w:val="00972920"/>
    <w:rsid w:val="009C7490"/>
    <w:rsid w:val="00A04BE8"/>
    <w:rsid w:val="00A2497C"/>
    <w:rsid w:val="00A33532"/>
    <w:rsid w:val="00AB29B5"/>
    <w:rsid w:val="00AB4F97"/>
    <w:rsid w:val="00AE06E4"/>
    <w:rsid w:val="00B118F3"/>
    <w:rsid w:val="00B732C3"/>
    <w:rsid w:val="00B743BD"/>
    <w:rsid w:val="00B90CE0"/>
    <w:rsid w:val="00BA61AF"/>
    <w:rsid w:val="00BD36D7"/>
    <w:rsid w:val="00BD6F70"/>
    <w:rsid w:val="00BE565C"/>
    <w:rsid w:val="00C01BDC"/>
    <w:rsid w:val="00C23BE3"/>
    <w:rsid w:val="00C24FB6"/>
    <w:rsid w:val="00C32472"/>
    <w:rsid w:val="00C84046"/>
    <w:rsid w:val="00CC4217"/>
    <w:rsid w:val="00D17371"/>
    <w:rsid w:val="00D221D8"/>
    <w:rsid w:val="00D70F77"/>
    <w:rsid w:val="00E623D0"/>
    <w:rsid w:val="00EA029B"/>
    <w:rsid w:val="00EB767C"/>
    <w:rsid w:val="00ED2D62"/>
    <w:rsid w:val="00ED44DC"/>
    <w:rsid w:val="00EF236A"/>
    <w:rsid w:val="00F43AD4"/>
    <w:rsid w:val="00F745F2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3333B-BC1C-4454-8A5B-4DBA0471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01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301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30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16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745F2"/>
    <w:pPr>
      <w:ind w:left="720"/>
      <w:contextualSpacing/>
    </w:pPr>
  </w:style>
  <w:style w:type="paragraph" w:styleId="a9">
    <w:name w:val="No Spacing"/>
    <w:uiPriority w:val="1"/>
    <w:qFormat/>
    <w:rsid w:val="002012DE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186F5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86F5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Normal (Web)"/>
    <w:basedOn w:val="a"/>
    <w:uiPriority w:val="99"/>
    <w:rsid w:val="0018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semiHidden/>
    <w:unhideWhenUsed/>
    <w:rsid w:val="002E3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64;&#1072;&#1073;&#1083;&#1086;&#1085;&#1099;\&#1055;&#1088;&#1080;&#1082;&#1072;&#1079;%20&#1052;&#1041;&#1054;&#1059;%20&#1062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МБОУ ЦО</Template>
  <TotalTime>35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Admin05</cp:lastModifiedBy>
  <cp:revision>8</cp:revision>
  <cp:lastPrinted>2022-01-19T12:21:00Z</cp:lastPrinted>
  <dcterms:created xsi:type="dcterms:W3CDTF">2020-11-15T20:51:00Z</dcterms:created>
  <dcterms:modified xsi:type="dcterms:W3CDTF">2022-01-19T12:29:00Z</dcterms:modified>
</cp:coreProperties>
</file>