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F9" w:rsidRDefault="003E27E8" w:rsidP="00BD7496">
      <w:pPr>
        <w:pStyle w:val="4"/>
        <w:shd w:val="clear" w:color="auto" w:fill="auto"/>
        <w:ind w:left="10980" w:right="20"/>
      </w:pPr>
      <w:r>
        <w:t>«Утверждено» Директор М</w:t>
      </w:r>
      <w:r w:rsidR="00BD7496">
        <w:t>К</w:t>
      </w:r>
      <w:r>
        <w:t>ОУ «</w:t>
      </w:r>
      <w:r w:rsidR="00BD7496">
        <w:t>Канцильская</w:t>
      </w:r>
      <w:r>
        <w:t xml:space="preserve"> СОШ»</w:t>
      </w:r>
      <w:r>
        <w:tab/>
      </w:r>
      <w:r w:rsidR="00BD7496">
        <w:t>В.Р.Айдемиров</w:t>
      </w:r>
    </w:p>
    <w:p w:rsidR="004108F9" w:rsidRDefault="004178C1">
      <w:pPr>
        <w:pStyle w:val="4"/>
        <w:shd w:val="clear" w:color="auto" w:fill="auto"/>
        <w:spacing w:after="296"/>
        <w:ind w:left="10980"/>
        <w:jc w:val="left"/>
      </w:pPr>
      <w:r>
        <w:t xml:space="preserve">             </w:t>
      </w:r>
      <w:r w:rsidR="003E27E8">
        <w:t xml:space="preserve">Приказ № </w:t>
      </w:r>
      <w:r w:rsidR="00BD7496">
        <w:t>25</w:t>
      </w:r>
      <w:r w:rsidR="006836D7">
        <w:t xml:space="preserve"> от 29.07.2023</w:t>
      </w:r>
      <w:r w:rsidR="003E27E8">
        <w:t>г.</w:t>
      </w:r>
    </w:p>
    <w:p w:rsidR="004178C1" w:rsidRDefault="004178C1">
      <w:pPr>
        <w:pStyle w:val="4"/>
        <w:shd w:val="clear" w:color="auto" w:fill="auto"/>
        <w:spacing w:after="296"/>
        <w:ind w:left="10980"/>
        <w:jc w:val="left"/>
      </w:pPr>
    </w:p>
    <w:p w:rsidR="004178C1" w:rsidRDefault="004178C1">
      <w:pPr>
        <w:pStyle w:val="4"/>
        <w:shd w:val="clear" w:color="auto" w:fill="auto"/>
        <w:spacing w:after="296"/>
        <w:ind w:left="10980"/>
        <w:jc w:val="left"/>
      </w:pPr>
    </w:p>
    <w:p w:rsidR="004108F9" w:rsidRPr="004178C1" w:rsidRDefault="003E27E8">
      <w:pPr>
        <w:pStyle w:val="20"/>
        <w:shd w:val="clear" w:color="auto" w:fill="auto"/>
        <w:spacing w:before="0" w:after="244"/>
        <w:ind w:right="560"/>
        <w:rPr>
          <w:sz w:val="40"/>
          <w:szCs w:val="40"/>
        </w:rPr>
      </w:pPr>
      <w:r w:rsidRPr="004178C1">
        <w:rPr>
          <w:sz w:val="40"/>
          <w:szCs w:val="40"/>
        </w:rPr>
        <w:t xml:space="preserve">Карта определения уровня соответствия по результатам самодиагностики реализации аспектов деятельности Муниципального </w:t>
      </w:r>
      <w:r w:rsidR="00BD7496" w:rsidRPr="004178C1">
        <w:rPr>
          <w:sz w:val="40"/>
          <w:szCs w:val="40"/>
        </w:rPr>
        <w:t xml:space="preserve">казенного </w:t>
      </w:r>
      <w:r w:rsidRPr="004178C1">
        <w:rPr>
          <w:sz w:val="40"/>
          <w:szCs w:val="40"/>
        </w:rPr>
        <w:t>общеобразовательного учреждения «</w:t>
      </w:r>
      <w:r w:rsidR="00BD7496" w:rsidRPr="004178C1">
        <w:rPr>
          <w:sz w:val="40"/>
          <w:szCs w:val="40"/>
        </w:rPr>
        <w:t>Канцильская</w:t>
      </w:r>
      <w:r w:rsidRPr="004178C1">
        <w:rPr>
          <w:sz w:val="40"/>
          <w:szCs w:val="40"/>
        </w:rPr>
        <w:t xml:space="preserve"> средняя общеобразовательная школа»</w:t>
      </w:r>
    </w:p>
    <w:tbl>
      <w:tblPr>
        <w:tblOverlap w:val="never"/>
        <w:tblW w:w="141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968"/>
        <w:gridCol w:w="1142"/>
        <w:gridCol w:w="5823"/>
        <w:gridCol w:w="4118"/>
      </w:tblGrid>
      <w:tr w:rsidR="004108F9" w:rsidTr="004178C1">
        <w:trPr>
          <w:trHeight w:hRule="exact"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№ 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Раздел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5"/>
              </w:rPr>
              <w:t>Уровень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5"/>
              </w:rPr>
              <w:t>(базовый,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5"/>
              </w:rPr>
              <w:t>средний,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5"/>
              </w:rPr>
              <w:t>полный)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a5"/>
              </w:rPr>
              <w:t>Обоснование степени соответствия по показателям модели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5"/>
              </w:rPr>
              <w:t>Задачи по переходу на следующий уровень</w:t>
            </w:r>
          </w:p>
        </w:tc>
      </w:tr>
      <w:tr w:rsidR="004108F9" w:rsidTr="004178C1">
        <w:trPr>
          <w:trHeight w:hRule="exact" w:val="61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Знание: качество и объективность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Базовый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line="298" w:lineRule="exact"/>
              <w:jc w:val="both"/>
            </w:pPr>
            <w:r>
              <w:rPr>
                <w:rStyle w:val="1"/>
              </w:rPr>
              <w:t xml:space="preserve">Рабочие программы по учебным предметам 1,2,5,6 классы (выполнены в онлайн- конструкторе на портале </w:t>
            </w:r>
            <w:hyperlink r:id="rId7" w:history="1">
              <w:r>
                <w:rPr>
                  <w:rStyle w:val="a3"/>
                </w:rPr>
                <w:t>https://edsoo.ru/</w:t>
              </w:r>
            </w:hyperlink>
            <w:r w:rsidRPr="00F429EA">
              <w:rPr>
                <w:rStyle w:val="21"/>
                <w:lang w:val="ru-RU"/>
              </w:rPr>
              <w:t xml:space="preserve"> </w:t>
            </w:r>
            <w:r>
              <w:rPr>
                <w:rStyle w:val="1"/>
              </w:rPr>
              <w:t>)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96"/>
              </w:tabs>
              <w:spacing w:line="298" w:lineRule="exact"/>
              <w:jc w:val="both"/>
            </w:pPr>
            <w:r>
              <w:rPr>
                <w:rStyle w:val="1"/>
              </w:rPr>
              <w:t>Рабочие программы по учебным предметам для ООО и СОО (учебный предмет «Русский язык» в 10-11 классах - углубленное изучение)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spacing w:line="298" w:lineRule="exact"/>
              <w:jc w:val="both"/>
            </w:pPr>
            <w:r>
              <w:rPr>
                <w:rStyle w:val="1"/>
              </w:rPr>
              <w:t>Единое календарно-тематическое планирование в 1,2,5,6 по обновленным ФГОС; остальные классы с единым календарно-тематическим планированием по ФГОС второго поколения)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>Единые рекомендации по контрольным работам (Утверждение Положения о единых требованиях к контрольным работам)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67"/>
              </w:tabs>
              <w:spacing w:line="298" w:lineRule="exact"/>
              <w:jc w:val="both"/>
            </w:pPr>
            <w:r>
              <w:rPr>
                <w:rStyle w:val="1"/>
              </w:rPr>
              <w:t>Единая линейка учебников (использование в учебном процессе единой линейки учебников)</w:t>
            </w:r>
          </w:p>
          <w:p w:rsidR="004108F9" w:rsidRDefault="004108F9" w:rsidP="00FF3B15">
            <w:pPr>
              <w:pStyle w:val="4"/>
              <w:framePr w:w="14189" w:wrap="notBeside" w:vAnchor="text" w:hAnchor="text" w:xAlign="center" w:y="1"/>
              <w:shd w:val="clear" w:color="auto" w:fill="auto"/>
              <w:tabs>
                <w:tab w:val="left" w:pos="662"/>
              </w:tabs>
              <w:spacing w:line="298" w:lineRule="exact"/>
              <w:jc w:val="both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53"/>
              </w:tabs>
              <w:spacing w:line="298" w:lineRule="exact"/>
              <w:jc w:val="both"/>
            </w:pPr>
            <w:r>
              <w:rPr>
                <w:rStyle w:val="1"/>
              </w:rPr>
              <w:t>Обеспечить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функционирование внутришкольной системы оценки качества общего образования (ВСОКО) на основе разработанной методологии и критериев.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77"/>
              </w:tabs>
              <w:spacing w:line="298" w:lineRule="exact"/>
              <w:jc w:val="both"/>
            </w:pPr>
            <w:r>
              <w:rPr>
                <w:rStyle w:val="1"/>
              </w:rPr>
              <w:t>Организовать внеурочную деятельность (не менее 10 часов рекомендованных курсов).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77"/>
              </w:tabs>
              <w:spacing w:line="298" w:lineRule="exact"/>
              <w:jc w:val="both"/>
            </w:pPr>
            <w:r>
              <w:rPr>
                <w:rStyle w:val="1"/>
              </w:rPr>
              <w:t>Обеспечить условия для изучения, обобщения и распространения передового опыта (участие в региональных проектах, в профессиональных конкурсах: «Педагогический дебют, «Учитель года», и др.)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77"/>
              </w:tabs>
              <w:spacing w:line="298" w:lineRule="exact"/>
              <w:jc w:val="both"/>
            </w:pPr>
            <w:r>
              <w:rPr>
                <w:rStyle w:val="1"/>
              </w:rPr>
              <w:t>Обеспечить выполнение методических рекомендаций по материально- техническому обеспечению реализации ФГОС (создание мобильного класса,</w:t>
            </w:r>
          </w:p>
        </w:tc>
      </w:tr>
    </w:tbl>
    <w:p w:rsidR="004108F9" w:rsidRDefault="004108F9">
      <w:pPr>
        <w:rPr>
          <w:sz w:val="2"/>
          <w:szCs w:val="2"/>
        </w:rPr>
      </w:pPr>
    </w:p>
    <w:tbl>
      <w:tblPr>
        <w:tblOverlap w:val="never"/>
        <w:tblW w:w="141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968"/>
        <w:gridCol w:w="1142"/>
        <w:gridCol w:w="5823"/>
        <w:gridCol w:w="4118"/>
      </w:tblGrid>
      <w:tr w:rsidR="004108F9" w:rsidTr="004178C1">
        <w:trPr>
          <w:trHeight w:hRule="exact" w:val="25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pStyle w:val="4"/>
              <w:framePr w:w="14189" w:wrap="notBeside" w:vAnchor="text" w:hAnchor="text" w:xAlign="center" w:y="1"/>
              <w:shd w:val="clear" w:color="auto" w:fill="auto"/>
              <w:spacing w:line="298" w:lineRule="exact"/>
              <w:jc w:val="both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обеспечение предметных кабинетов химии, биологии лабораторным оборудованием).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line="298" w:lineRule="exact"/>
              <w:jc w:val="both"/>
            </w:pPr>
            <w:r>
              <w:rPr>
                <w:rStyle w:val="1"/>
              </w:rPr>
              <w:t>Повысить уровень материально-технической базы школы.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>Создать цифровую образовательную систему.</w:t>
            </w:r>
          </w:p>
        </w:tc>
      </w:tr>
      <w:tr w:rsidR="004108F9" w:rsidTr="004178C1">
        <w:trPr>
          <w:trHeight w:hRule="exact" w:val="66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Инклюзивное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образовательное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пространство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Базовый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82"/>
              </w:tabs>
              <w:spacing w:line="298" w:lineRule="exact"/>
              <w:jc w:val="both"/>
            </w:pPr>
            <w:r>
              <w:rPr>
                <w:rStyle w:val="1"/>
              </w:rPr>
              <w:t>Утвержден план мероприятий по развитию инклюзивного образования.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01"/>
              </w:tabs>
              <w:spacing w:line="298" w:lineRule="exact"/>
              <w:jc w:val="both"/>
            </w:pPr>
            <w:r>
              <w:rPr>
                <w:rStyle w:val="1"/>
              </w:rPr>
              <w:t>Наличие паспорта доступности образовательной организации в соответствии с приказом Минобрнауки России от 9 ноября 2015 г. №1309 (с учетом категории обучающихся с ОВЗ)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96"/>
              </w:tabs>
              <w:spacing w:line="298" w:lineRule="exact"/>
              <w:jc w:val="both"/>
            </w:pPr>
            <w:r>
              <w:rPr>
                <w:rStyle w:val="1"/>
              </w:rPr>
              <w:t>Использование специальных образовательных программ и методов обучения и воспитания (наличие АООП НОО для детей с ЗПР варианты 7.1, 7.2)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01"/>
              </w:tabs>
              <w:spacing w:line="298" w:lineRule="exact"/>
              <w:jc w:val="both"/>
            </w:pPr>
            <w:r>
              <w:rPr>
                <w:rStyle w:val="1"/>
              </w:rPr>
              <w:t>Реализуются индивидуальные образовательные маршруты.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77"/>
              </w:tabs>
              <w:spacing w:line="298" w:lineRule="exact"/>
              <w:jc w:val="both"/>
            </w:pPr>
            <w:r>
              <w:rPr>
                <w:rStyle w:val="1"/>
              </w:rPr>
              <w:t>Предоставление услуг специалистов, оказывающих обучающимся необходимую психолого-педагогическую, коррекционную, техническую помощь.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77"/>
              </w:tabs>
              <w:spacing w:line="298" w:lineRule="exact"/>
              <w:jc w:val="both"/>
            </w:pPr>
            <w:r>
              <w:rPr>
                <w:rStyle w:val="1"/>
              </w:rPr>
              <w:t>Наличие технологий / средств электронного обучения и дистанционных образовательных технологий, учитывающее особые образовательные потребности (наличие ПК с доступом в интернет).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82"/>
              </w:tabs>
              <w:spacing w:line="298" w:lineRule="exact"/>
              <w:jc w:val="both"/>
            </w:pPr>
            <w:r>
              <w:rPr>
                <w:rStyle w:val="3"/>
              </w:rPr>
              <w:t>Обеспечить систематическое участие специалистов школы (соц. педагога, классных руководителей, педагогов) в семинарах, научно</w:t>
            </w:r>
            <w:r>
              <w:rPr>
                <w:rStyle w:val="3"/>
              </w:rPr>
              <w:softHyphen/>
              <w:t>практических конференциях, вебинарах по вопросам обучения, воспитания и социализации детей с ОВЗ.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50"/>
              </w:tabs>
              <w:spacing w:line="298" w:lineRule="exact"/>
              <w:ind w:left="140"/>
              <w:jc w:val="left"/>
            </w:pPr>
            <w:r>
              <w:rPr>
                <w:rStyle w:val="3"/>
              </w:rPr>
              <w:t>О</w:t>
            </w:r>
            <w:r>
              <w:rPr>
                <w:rStyle w:val="1"/>
              </w:rPr>
              <w:t>беспечить повышение квалификации, переподготовку, дополнительное профессиональное образование педагогического коллектива в сфере инклюзивного образования на 100%.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6"/>
              </w:tabs>
              <w:spacing w:line="298" w:lineRule="exact"/>
              <w:ind w:left="140"/>
              <w:jc w:val="left"/>
            </w:pPr>
            <w:r>
              <w:rPr>
                <w:rStyle w:val="1"/>
              </w:rPr>
              <w:t>Организовать систематическую работу по вовлечению к участию детей с ОВЗ в конкурсах, олимпиадах, научно-практических конференциях на всех уровнях.</w:t>
            </w:r>
          </w:p>
        </w:tc>
      </w:tr>
    </w:tbl>
    <w:p w:rsidR="004108F9" w:rsidRDefault="004108F9">
      <w:pPr>
        <w:rPr>
          <w:sz w:val="2"/>
          <w:szCs w:val="2"/>
        </w:rPr>
      </w:pP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968"/>
        <w:gridCol w:w="1978"/>
        <w:gridCol w:w="4987"/>
        <w:gridCol w:w="4950"/>
      </w:tblGrid>
      <w:tr w:rsidR="004108F9" w:rsidTr="00BD7496">
        <w:trPr>
          <w:trHeight w:hRule="exact" w:val="537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98" w:lineRule="exact"/>
              <w:jc w:val="both"/>
            </w:pPr>
            <w:r>
              <w:rPr>
                <w:rStyle w:val="1"/>
              </w:rPr>
              <w:t>Создано обеспечение доступности архитектурной среды: пандус, навигационные указатели (доступность для инвалидов по зрению, доступность для инвалидов по слуху, доступность для инвалидов в креслах-колясках), безбарьерная среда, коляска, межэтажный подъемник, интерактивная панель.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98" w:lineRule="exact"/>
              <w:jc w:val="both"/>
            </w:pPr>
            <w:r>
              <w:rPr>
                <w:rStyle w:val="1"/>
              </w:rPr>
              <w:t>Обеспечено повышение квалификации, переподготовка, дополнительное профессиональное образование</w:t>
            </w:r>
            <w:r w:rsidR="00BD7496">
              <w:rPr>
                <w:rStyle w:val="1"/>
              </w:rPr>
              <w:t xml:space="preserve"> педагогического коллектива на 3</w:t>
            </w:r>
            <w:r>
              <w:rPr>
                <w:rStyle w:val="1"/>
              </w:rPr>
              <w:t>0%.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98" w:lineRule="exact"/>
              <w:jc w:val="both"/>
            </w:pPr>
            <w:r>
              <w:rPr>
                <w:rStyle w:val="1"/>
              </w:rPr>
              <w:t>Низкий уровень участия специалистов образовательной организации в семинарах, тренингах.</w:t>
            </w:r>
          </w:p>
          <w:p w:rsidR="004108F9" w:rsidRDefault="003E27E8" w:rsidP="00BD7496">
            <w:pPr>
              <w:pStyle w:val="4"/>
              <w:framePr w:w="141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82"/>
              </w:tabs>
              <w:spacing w:line="298" w:lineRule="exact"/>
              <w:jc w:val="both"/>
            </w:pPr>
            <w:r>
              <w:rPr>
                <w:rStyle w:val="1"/>
              </w:rPr>
              <w:t>Создана страница на сайте школы «Доступная среда»</w:t>
            </w:r>
            <w:r w:rsidRPr="00F429EA">
              <w:rPr>
                <w:rStyle w:val="1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8F9" w:rsidTr="004178C1">
        <w:trPr>
          <w:trHeight w:hRule="exact" w:val="39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"/>
              </w:rPr>
              <w:t>Воспитание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Базовый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10"/>
              </w:tabs>
              <w:spacing w:line="298" w:lineRule="exact"/>
              <w:ind w:hanging="360"/>
              <w:jc w:val="both"/>
            </w:pPr>
            <w:r>
              <w:rPr>
                <w:rStyle w:val="1"/>
              </w:rPr>
              <w:t xml:space="preserve">Создана рабочая программа воспитания; календарный план воспитательной работы; </w:t>
            </w:r>
            <w:r w:rsidR="006836D7">
              <w:rPr>
                <w:rStyle w:val="1"/>
              </w:rPr>
              <w:t>план работы с родителями на 2023-2024</w:t>
            </w:r>
            <w:r>
              <w:rPr>
                <w:rStyle w:val="1"/>
              </w:rPr>
              <w:t xml:space="preserve"> учебный год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"/>
              </w:tabs>
              <w:spacing w:line="298" w:lineRule="exact"/>
              <w:ind w:hanging="360"/>
              <w:jc w:val="both"/>
            </w:pPr>
            <w:r>
              <w:rPr>
                <w:rStyle w:val="1"/>
              </w:rPr>
              <w:t>Создан комплект государственной символики (герб); гимн школы;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10"/>
              </w:tabs>
              <w:spacing w:line="298" w:lineRule="exact"/>
              <w:ind w:hanging="360"/>
              <w:jc w:val="both"/>
            </w:pPr>
            <w:r>
              <w:rPr>
                <w:rStyle w:val="1"/>
              </w:rPr>
              <w:t>В классных кабинетах имеются уголки с государственной символикой;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5"/>
              </w:tabs>
              <w:spacing w:line="298" w:lineRule="exact"/>
              <w:ind w:hanging="360"/>
              <w:jc w:val="both"/>
            </w:pPr>
            <w:r>
              <w:rPr>
                <w:rStyle w:val="1"/>
              </w:rPr>
              <w:t>Школа зарегистрирована в Первичном отделении РДШ;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5"/>
              </w:tabs>
              <w:spacing w:line="298" w:lineRule="exact"/>
              <w:ind w:hanging="360"/>
              <w:jc w:val="both"/>
            </w:pPr>
            <w:r>
              <w:rPr>
                <w:rStyle w:val="1"/>
              </w:rPr>
              <w:t>Участие в детских и молодежных общественных объединений («Молодежное содружество»)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0"/>
              </w:tabs>
              <w:spacing w:line="298" w:lineRule="exact"/>
              <w:ind w:hanging="360"/>
              <w:jc w:val="both"/>
            </w:pPr>
            <w:r>
              <w:rPr>
                <w:rStyle w:val="1"/>
              </w:rPr>
              <w:t>Систематическая работа совета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06"/>
              </w:tabs>
              <w:jc w:val="both"/>
            </w:pPr>
            <w:r>
              <w:rPr>
                <w:rStyle w:val="1"/>
              </w:rPr>
              <w:t>Создать план прохождения курсов повышения квалификации педагогов</w:t>
            </w:r>
            <w:r w:rsidR="006836D7">
              <w:rPr>
                <w:rStyle w:val="1"/>
              </w:rPr>
              <w:t xml:space="preserve"> школы в сфере воспитания в 2023-2024</w:t>
            </w:r>
            <w:r>
              <w:rPr>
                <w:rStyle w:val="1"/>
              </w:rPr>
              <w:t xml:space="preserve"> учебном году.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jc w:val="both"/>
            </w:pPr>
            <w:r>
              <w:rPr>
                <w:rStyle w:val="1"/>
              </w:rPr>
              <w:t>Организовать работу по созданию Медиацентра (школьное ТВ, школьное радио).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jc w:val="both"/>
            </w:pPr>
            <w:r>
              <w:rPr>
                <w:rStyle w:val="1"/>
              </w:rPr>
              <w:t>Обеспечить проведение школьных собраний, конференций, семинаров, по актуальным вопросам воспитания.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rStyle w:val="1"/>
              </w:rPr>
              <w:t>Организовать участие в работе учебно-методического центра военно-патриотического воспитания «Авангард».</w:t>
            </w:r>
          </w:p>
        </w:tc>
      </w:tr>
    </w:tbl>
    <w:p w:rsidR="004108F9" w:rsidRDefault="004108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968"/>
        <w:gridCol w:w="1978"/>
        <w:gridCol w:w="4987"/>
        <w:gridCol w:w="4118"/>
      </w:tblGrid>
      <w:tr w:rsidR="004108F9" w:rsidTr="004178C1">
        <w:trPr>
          <w:trHeight w:hRule="exact" w:val="285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56" w:y="5480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56" w:y="548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56" w:y="5480"/>
              <w:rPr>
                <w:sz w:val="10"/>
                <w:szCs w:val="1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56" w:y="548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обучающихся по плану, проведение рейдов, участие в составлении сценариев общешкольных мероприятий и т.д.</w:t>
            </w:r>
          </w:p>
          <w:p w:rsidR="004108F9" w:rsidRDefault="003E27E8" w:rsidP="004178C1">
            <w:pPr>
              <w:pStyle w:val="4"/>
              <w:framePr w:w="14189" w:wrap="notBeside" w:vAnchor="text" w:hAnchor="page" w:x="1356" w:y="5480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298" w:lineRule="exact"/>
              <w:ind w:hanging="360"/>
              <w:jc w:val="both"/>
            </w:pPr>
            <w:r>
              <w:rPr>
                <w:rStyle w:val="1"/>
              </w:rPr>
              <w:t xml:space="preserve">Создано ШМО классных руководителей </w:t>
            </w:r>
          </w:p>
          <w:p w:rsidR="004108F9" w:rsidRDefault="003E27E8" w:rsidP="004178C1">
            <w:pPr>
              <w:pStyle w:val="4"/>
              <w:framePr w:w="14189" w:wrap="notBeside" w:vAnchor="text" w:hAnchor="page" w:x="1356" w:y="5480"/>
              <w:numPr>
                <w:ilvl w:val="0"/>
                <w:numId w:val="9"/>
              </w:numPr>
              <w:shd w:val="clear" w:color="auto" w:fill="auto"/>
              <w:tabs>
                <w:tab w:val="left" w:pos="-10"/>
              </w:tabs>
              <w:spacing w:line="298" w:lineRule="exact"/>
              <w:ind w:hanging="360"/>
              <w:jc w:val="both"/>
            </w:pPr>
            <w:r>
              <w:rPr>
                <w:rStyle w:val="1"/>
              </w:rPr>
              <w:t xml:space="preserve">Ежегодная работа летней оздоровительной площадки </w:t>
            </w:r>
          </w:p>
          <w:p w:rsidR="004108F9" w:rsidRDefault="003E27E8" w:rsidP="004178C1">
            <w:pPr>
              <w:pStyle w:val="4"/>
              <w:framePr w:w="14189" w:wrap="notBeside" w:vAnchor="text" w:hAnchor="page" w:x="1356" w:y="5480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298" w:lineRule="exact"/>
              <w:ind w:hanging="360"/>
              <w:jc w:val="both"/>
            </w:pPr>
            <w:r>
              <w:rPr>
                <w:rStyle w:val="1"/>
              </w:rPr>
              <w:t>Создан общешкольный родительский комитет.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56" w:y="5480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jc w:val="both"/>
            </w:pPr>
            <w:r>
              <w:rPr>
                <w:rStyle w:val="1"/>
              </w:rPr>
              <w:t>Организовать поездки в военно</w:t>
            </w:r>
            <w:r>
              <w:rPr>
                <w:rStyle w:val="1"/>
              </w:rPr>
              <w:softHyphen/>
              <w:t>патриотический парк культуры и отдыха «Патриот»; участие в «Российском движении школьников»</w:t>
            </w:r>
          </w:p>
          <w:p w:rsidR="004108F9" w:rsidRDefault="003E27E8" w:rsidP="004178C1">
            <w:pPr>
              <w:pStyle w:val="4"/>
              <w:framePr w:w="14189" w:wrap="notBeside" w:vAnchor="text" w:hAnchor="page" w:x="1356" w:y="5480"/>
              <w:numPr>
                <w:ilvl w:val="0"/>
                <w:numId w:val="10"/>
              </w:numPr>
              <w:shd w:val="clear" w:color="auto" w:fill="auto"/>
              <w:tabs>
                <w:tab w:val="left" w:pos="936"/>
              </w:tabs>
              <w:jc w:val="both"/>
            </w:pPr>
            <w:r>
              <w:rPr>
                <w:rStyle w:val="1"/>
              </w:rPr>
              <w:t>Организовать участие обучающихся начальной школы в проекте «Орлята России».</w:t>
            </w:r>
          </w:p>
        </w:tc>
      </w:tr>
      <w:tr w:rsidR="004108F9" w:rsidTr="004178C1">
        <w:trPr>
          <w:trHeight w:hRule="exact" w:val="40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56" w:y="5480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56" w:y="548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"/>
              </w:rPr>
              <w:t>Творчество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56" w:y="5480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Базовый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56" w:y="5480"/>
              <w:numPr>
                <w:ilvl w:val="0"/>
                <w:numId w:val="11"/>
              </w:numPr>
              <w:shd w:val="clear" w:color="auto" w:fill="auto"/>
              <w:tabs>
                <w:tab w:val="left" w:pos="662"/>
              </w:tabs>
              <w:spacing w:line="298" w:lineRule="exact"/>
              <w:jc w:val="both"/>
            </w:pPr>
            <w:r>
              <w:rPr>
                <w:rStyle w:val="1"/>
              </w:rPr>
              <w:t>Реализация дополнительных общеобразовательных программ (естественнонаучное направление, социально</w:t>
            </w:r>
            <w:r>
              <w:rPr>
                <w:rStyle w:val="1"/>
              </w:rPr>
              <w:softHyphen/>
              <w:t>гуманитарное, техническая, физкультурно</w:t>
            </w:r>
            <w:r>
              <w:rPr>
                <w:rStyle w:val="1"/>
              </w:rPr>
              <w:softHyphen/>
              <w:t xml:space="preserve">спортивная - </w:t>
            </w:r>
            <w:r w:rsidR="00BD7496">
              <w:rPr>
                <w:rStyle w:val="1"/>
              </w:rPr>
              <w:t>27</w:t>
            </w:r>
            <w:r>
              <w:rPr>
                <w:rStyle w:val="1"/>
              </w:rPr>
              <w:t xml:space="preserve"> человек- 40%)</w:t>
            </w:r>
          </w:p>
          <w:p w:rsidR="004108F9" w:rsidRDefault="003E27E8" w:rsidP="004178C1">
            <w:pPr>
              <w:pStyle w:val="4"/>
              <w:framePr w:w="14189" w:wrap="notBeside" w:vAnchor="text" w:hAnchor="page" w:x="1356" w:y="5480"/>
              <w:numPr>
                <w:ilvl w:val="0"/>
                <w:numId w:val="11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>Участие в конкурсах, фестивалях, олимпиадах, конференциях (имеются победители и призеры на разных уровнях)</w:t>
            </w:r>
          </w:p>
          <w:p w:rsidR="004108F9" w:rsidRDefault="003E27E8" w:rsidP="004178C1">
            <w:pPr>
              <w:pStyle w:val="4"/>
              <w:framePr w:w="14189" w:wrap="notBeside" w:vAnchor="text" w:hAnchor="page" w:x="1356" w:y="5480"/>
              <w:numPr>
                <w:ilvl w:val="0"/>
                <w:numId w:val="11"/>
              </w:numPr>
              <w:shd w:val="clear" w:color="auto" w:fill="auto"/>
              <w:tabs>
                <w:tab w:val="left" w:pos="662"/>
              </w:tabs>
              <w:spacing w:line="298" w:lineRule="exact"/>
              <w:jc w:val="both"/>
            </w:pPr>
            <w:r>
              <w:rPr>
                <w:rStyle w:val="1"/>
              </w:rPr>
              <w:t>Реализация дополнительного образования (кружки «Лесовед», «ЮИД»)</w:t>
            </w:r>
          </w:p>
          <w:p w:rsidR="004108F9" w:rsidRDefault="004108F9" w:rsidP="004178C1">
            <w:pPr>
              <w:pStyle w:val="4"/>
              <w:framePr w:w="14189" w:wrap="notBeside" w:vAnchor="text" w:hAnchor="page" w:x="1356" w:y="5480"/>
              <w:shd w:val="clear" w:color="auto" w:fill="auto"/>
              <w:tabs>
                <w:tab w:val="left" w:pos="667"/>
              </w:tabs>
              <w:spacing w:line="298" w:lineRule="exact"/>
              <w:jc w:val="both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56" w:y="5480"/>
              <w:numPr>
                <w:ilvl w:val="0"/>
                <w:numId w:val="12"/>
              </w:numPr>
              <w:shd w:val="clear" w:color="auto" w:fill="auto"/>
              <w:tabs>
                <w:tab w:val="left" w:pos="821"/>
              </w:tabs>
              <w:spacing w:line="298" w:lineRule="exact"/>
              <w:ind w:left="120"/>
              <w:jc w:val="left"/>
            </w:pPr>
            <w:r>
              <w:rPr>
                <w:rStyle w:val="1"/>
              </w:rPr>
              <w:t>Расширить направления дополнительного образования (художественно-эстетическое, культурологическое).</w:t>
            </w:r>
          </w:p>
          <w:p w:rsidR="004108F9" w:rsidRDefault="003E27E8" w:rsidP="004178C1">
            <w:pPr>
              <w:pStyle w:val="4"/>
              <w:framePr w:w="14189" w:wrap="notBeside" w:vAnchor="text" w:hAnchor="page" w:x="1356" w:y="5480"/>
              <w:numPr>
                <w:ilvl w:val="0"/>
                <w:numId w:val="12"/>
              </w:numPr>
              <w:shd w:val="clear" w:color="auto" w:fill="auto"/>
              <w:tabs>
                <w:tab w:val="left" w:pos="715"/>
              </w:tabs>
              <w:spacing w:line="298" w:lineRule="exact"/>
              <w:jc w:val="both"/>
            </w:pPr>
            <w:r>
              <w:rPr>
                <w:rStyle w:val="1"/>
              </w:rPr>
              <w:t>Создавать необходимые условия для личностного развития, укрепления здоровья, профессионального самоопределения и школьников;</w:t>
            </w:r>
          </w:p>
          <w:p w:rsidR="004108F9" w:rsidRDefault="003E27E8" w:rsidP="004178C1">
            <w:pPr>
              <w:pStyle w:val="4"/>
              <w:framePr w:w="14189" w:wrap="notBeside" w:vAnchor="text" w:hAnchor="page" w:x="1356" w:y="5480"/>
              <w:numPr>
                <w:ilvl w:val="0"/>
                <w:numId w:val="12"/>
              </w:numPr>
              <w:shd w:val="clear" w:color="auto" w:fill="auto"/>
              <w:tabs>
                <w:tab w:val="left" w:pos="710"/>
              </w:tabs>
              <w:spacing w:line="298" w:lineRule="exact"/>
              <w:jc w:val="both"/>
            </w:pPr>
            <w:r>
              <w:rPr>
                <w:rStyle w:val="1"/>
              </w:rPr>
              <w:t>Удовлетворить потребности детей в художественно-эстетическом и интеллектуальном развитии, а также в занятиях физической культурой и спортом.</w:t>
            </w:r>
          </w:p>
        </w:tc>
      </w:tr>
      <w:tr w:rsidR="004108F9">
        <w:trPr>
          <w:trHeight w:hRule="exact" w:val="91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56" w:y="5480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56" w:y="548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"/>
              </w:rPr>
              <w:t>Профориентация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56" w:y="5480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Базовый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56" w:y="548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1. Участие в профориентационном проекте «Путевка в жизнь»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56" w:y="548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1. Привлечь родителей к участию в проведении экскурсий на предприятия и учреждения среднего</w:t>
            </w:r>
          </w:p>
        </w:tc>
      </w:tr>
    </w:tbl>
    <w:p w:rsidR="004108F9" w:rsidRDefault="004108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968"/>
        <w:gridCol w:w="1978"/>
        <w:gridCol w:w="4987"/>
        <w:gridCol w:w="4118"/>
      </w:tblGrid>
      <w:tr w:rsidR="004108F9" w:rsidTr="004178C1">
        <w:trPr>
          <w:trHeight w:hRule="exact" w:val="58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677"/>
              </w:tabs>
              <w:spacing w:line="298" w:lineRule="exact"/>
              <w:jc w:val="both"/>
            </w:pPr>
            <w:r>
              <w:rPr>
                <w:rStyle w:val="1"/>
              </w:rPr>
              <w:t>Участие в онлайн - уроках для обучающихся 6-11 классах «Проектория» и участие в онлайн тестировании «Примерочной профессий».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667"/>
              </w:tabs>
              <w:spacing w:line="298" w:lineRule="exact"/>
              <w:jc w:val="both"/>
            </w:pPr>
            <w:r>
              <w:rPr>
                <w:rStyle w:val="1"/>
              </w:rPr>
              <w:t>Заключены соглашения с партнерами - предприятиями, организациями, представляющими площадку для организации профориентации.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 xml:space="preserve">Участие школьников в ежегодной многоуровневой онлайн - диагностике на платформе </w:t>
            </w:r>
            <w:r>
              <w:rPr>
                <w:rStyle w:val="1"/>
                <w:lang w:val="en-US"/>
              </w:rPr>
              <w:t>bvbinfo</w:t>
            </w:r>
            <w:r w:rsidRPr="00F429EA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ru</w:t>
            </w:r>
            <w:r w:rsidRPr="00F429EA">
              <w:rPr>
                <w:rStyle w:val="1"/>
              </w:rPr>
              <w:t xml:space="preserve"> </w:t>
            </w:r>
            <w:r>
              <w:rPr>
                <w:rStyle w:val="1"/>
              </w:rPr>
              <w:t>в рамках проекта «Билет в будущее» 6 -11 классы»</w:t>
            </w:r>
          </w:p>
          <w:p w:rsidR="004108F9" w:rsidRDefault="004108F9" w:rsidP="00BD7496">
            <w:pPr>
              <w:pStyle w:val="4"/>
              <w:framePr w:w="14189" w:wrap="notBeside" w:vAnchor="text" w:hAnchor="text" w:xAlign="center" w:y="1"/>
              <w:shd w:val="clear" w:color="auto" w:fill="auto"/>
              <w:tabs>
                <w:tab w:val="left" w:pos="667"/>
              </w:tabs>
              <w:spacing w:line="298" w:lineRule="exact"/>
              <w:jc w:val="both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профессионального и высшего образования.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67"/>
              </w:tabs>
              <w:spacing w:line="298" w:lineRule="exact"/>
              <w:jc w:val="both"/>
            </w:pPr>
            <w:r>
              <w:rPr>
                <w:rStyle w:val="1"/>
              </w:rPr>
              <w:t>Расширить сотрудничество с колледжами и вузами.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>Продолжить поиск и внедрение наиболее эффективных форм организации профессионального ориентирования учащихся и родителей.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>Усилить пропаганду профессий, информацию о потребности в кадрах, по которым ощущается дефицит в наибольшей степени. При этом использовать средства массовой информации: школьную группу по профориентации.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67"/>
              </w:tabs>
              <w:spacing w:line="298" w:lineRule="exact"/>
              <w:jc w:val="both"/>
            </w:pPr>
            <w:r>
              <w:rPr>
                <w:rStyle w:val="1"/>
              </w:rPr>
              <w:t>Увеличить количество индивидуальных групповых консультаций по вопросам профориентации.</w:t>
            </w:r>
          </w:p>
        </w:tc>
      </w:tr>
      <w:tr w:rsidR="004108F9">
        <w:trPr>
          <w:trHeight w:hRule="exact" w:val="240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"/>
              </w:rPr>
              <w:t>Здоровье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Базовый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62"/>
              </w:tabs>
              <w:spacing w:line="298" w:lineRule="exact"/>
              <w:jc w:val="both"/>
            </w:pPr>
            <w:r>
              <w:rPr>
                <w:rStyle w:val="1"/>
              </w:rPr>
              <w:t>Единые подходы к организации и контролю горячего питания (систематический родительский контроль).</w:t>
            </w:r>
          </w:p>
          <w:p w:rsidR="004108F9" w:rsidRDefault="003E27E8" w:rsidP="00BD7496">
            <w:pPr>
              <w:pStyle w:val="4"/>
              <w:framePr w:w="141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>Просветительская деятельность по ЗОЖ, профилактика запрещения курения табак</w:t>
            </w:r>
            <w:r w:rsidR="006836D7">
              <w:rPr>
                <w:rStyle w:val="1"/>
              </w:rPr>
              <w:t>а, наркотических средств (в 2023-2024</w:t>
            </w:r>
            <w:r>
              <w:rPr>
                <w:rStyle w:val="1"/>
              </w:rPr>
              <w:t xml:space="preserve"> учебном году проведено 5 мероприятий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 w:rsidP="00BD7496">
            <w:pPr>
              <w:pStyle w:val="4"/>
              <w:framePr w:w="141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82"/>
              </w:tabs>
              <w:spacing w:line="293" w:lineRule="exact"/>
              <w:jc w:val="both"/>
            </w:pPr>
            <w:r>
              <w:rPr>
                <w:rStyle w:val="1"/>
              </w:rPr>
              <w:t xml:space="preserve">Создать программу здоровьесбережения в </w:t>
            </w:r>
            <w:r w:rsidR="00BD7496">
              <w:t xml:space="preserve"> </w:t>
            </w:r>
            <w:r w:rsidR="00BD7496" w:rsidRPr="00BD7496">
              <w:rPr>
                <w:rStyle w:val="1"/>
              </w:rPr>
              <w:t>МКОУ «Канцильская СОШ»</w:t>
            </w:r>
            <w:r w:rsidR="006836D7">
              <w:rPr>
                <w:rStyle w:val="1"/>
              </w:rPr>
              <w:t xml:space="preserve"> на срок 2023-2025</w:t>
            </w:r>
            <w:r>
              <w:rPr>
                <w:rStyle w:val="1"/>
              </w:rPr>
              <w:t xml:space="preserve"> уч. г.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72"/>
              </w:tabs>
              <w:spacing w:line="293" w:lineRule="exact"/>
              <w:jc w:val="both"/>
            </w:pPr>
            <w:r>
              <w:rPr>
                <w:rStyle w:val="1"/>
              </w:rPr>
              <w:t>Проводить систематическую и планомерную работу по повышению доли обучающихся, участвующих в ВФСК «ГТО» и</w:t>
            </w:r>
          </w:p>
        </w:tc>
      </w:tr>
    </w:tbl>
    <w:p w:rsidR="004108F9" w:rsidRDefault="004108F9">
      <w:pPr>
        <w:rPr>
          <w:sz w:val="2"/>
          <w:szCs w:val="2"/>
        </w:rPr>
      </w:pPr>
    </w:p>
    <w:p w:rsidR="004108F9" w:rsidRDefault="004108F9">
      <w:pPr>
        <w:rPr>
          <w:sz w:val="2"/>
          <w:szCs w:val="2"/>
        </w:rPr>
        <w:sectPr w:rsidR="004108F9" w:rsidSect="004178C1">
          <w:type w:val="continuous"/>
          <w:pgSz w:w="16838" w:h="16834" w:orient="landscape"/>
          <w:pgMar w:top="-426" w:right="984" w:bottom="-426" w:left="984" w:header="1361" w:footer="6" w:gutter="0"/>
          <w:cols w:space="720"/>
          <w:noEndnote/>
          <w:docGrid w:linePitch="360"/>
        </w:sectPr>
      </w:pPr>
    </w:p>
    <w:p w:rsidR="004108F9" w:rsidRDefault="004108F9">
      <w:pPr>
        <w:pStyle w:val="4"/>
        <w:numPr>
          <w:ilvl w:val="0"/>
          <w:numId w:val="17"/>
        </w:numPr>
        <w:shd w:val="clear" w:color="auto" w:fill="auto"/>
        <w:tabs>
          <w:tab w:val="left" w:pos="694"/>
        </w:tabs>
        <w:spacing w:line="298" w:lineRule="exact"/>
        <w:ind w:left="20" w:right="20"/>
        <w:jc w:val="both"/>
        <w:sectPr w:rsidR="004108F9" w:rsidSect="004178C1">
          <w:type w:val="continuous"/>
          <w:pgSz w:w="16838" w:h="16834" w:orient="landscape"/>
          <w:pgMar w:top="-2705" w:right="3462" w:bottom="-2705" w:left="8622" w:header="0" w:footer="6" w:gutter="0"/>
          <w:cols w:space="720"/>
          <w:noEndnote/>
          <w:docGrid w:linePitch="360"/>
        </w:sectPr>
      </w:pPr>
    </w:p>
    <w:p w:rsidR="004108F9" w:rsidRDefault="004108F9">
      <w:pPr>
        <w:rPr>
          <w:sz w:val="2"/>
          <w:szCs w:val="2"/>
        </w:rPr>
      </w:pPr>
    </w:p>
    <w:p w:rsidR="004108F9" w:rsidRDefault="004108F9">
      <w:pPr>
        <w:rPr>
          <w:sz w:val="2"/>
          <w:szCs w:val="2"/>
        </w:rPr>
        <w:sectPr w:rsidR="004108F9" w:rsidSect="004178C1">
          <w:type w:val="continuous"/>
          <w:pgSz w:w="16838" w:h="16834" w:orient="landscape"/>
          <w:pgMar w:top="-2705" w:right="6340" w:bottom="-2705" w:left="636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968"/>
        <w:gridCol w:w="1978"/>
        <w:gridCol w:w="4987"/>
        <w:gridCol w:w="4118"/>
      </w:tblGrid>
      <w:tr w:rsidR="004108F9" w:rsidTr="004178C1">
        <w:trPr>
          <w:trHeight w:hRule="exact" w:val="63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text" w:xAlign="center" w:y="-2196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lastRenderedPageBreak/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text" w:xAlign="center" w:y="-2196"/>
              <w:shd w:val="clear" w:color="auto" w:fill="auto"/>
              <w:ind w:left="100"/>
              <w:jc w:val="left"/>
            </w:pPr>
            <w:r>
              <w:rPr>
                <w:rStyle w:val="1"/>
              </w:rPr>
              <w:t>Учитель.</w:t>
            </w:r>
          </w:p>
          <w:p w:rsidR="004108F9" w:rsidRDefault="003E27E8" w:rsidP="004178C1">
            <w:pPr>
              <w:pStyle w:val="4"/>
              <w:framePr w:w="14189" w:wrap="notBeside" w:vAnchor="text" w:hAnchor="text" w:xAlign="center" w:y="-2196"/>
              <w:shd w:val="clear" w:color="auto" w:fill="auto"/>
              <w:ind w:left="100"/>
              <w:jc w:val="left"/>
            </w:pPr>
            <w:r>
              <w:rPr>
                <w:rStyle w:val="1"/>
              </w:rPr>
              <w:t>Школьные</w:t>
            </w:r>
          </w:p>
          <w:p w:rsidR="004108F9" w:rsidRDefault="003E27E8" w:rsidP="004178C1">
            <w:pPr>
              <w:pStyle w:val="4"/>
              <w:framePr w:w="14189" w:wrap="notBeside" w:vAnchor="text" w:hAnchor="text" w:xAlign="center" w:y="-2196"/>
              <w:shd w:val="clear" w:color="auto" w:fill="auto"/>
              <w:ind w:left="100"/>
              <w:jc w:val="left"/>
            </w:pPr>
            <w:r>
              <w:rPr>
                <w:rStyle w:val="1"/>
              </w:rPr>
              <w:t>команды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text" w:xAlign="center" w:y="-2196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Базовый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text" w:xAlign="center" w:y="-2196"/>
              <w:numPr>
                <w:ilvl w:val="0"/>
                <w:numId w:val="18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>Созданы рабочие группы (по введению обновленных ФГОС, по ведению проекта Школы Минпросвещения России)</w:t>
            </w:r>
          </w:p>
          <w:p w:rsidR="004108F9" w:rsidRDefault="003E27E8" w:rsidP="004178C1">
            <w:pPr>
              <w:pStyle w:val="4"/>
              <w:framePr w:w="14189" w:wrap="notBeside" w:vAnchor="text" w:hAnchor="text" w:xAlign="center" w:y="-2196"/>
              <w:numPr>
                <w:ilvl w:val="0"/>
                <w:numId w:val="18"/>
              </w:numPr>
              <w:shd w:val="clear" w:color="auto" w:fill="auto"/>
              <w:tabs>
                <w:tab w:val="left" w:pos="701"/>
              </w:tabs>
              <w:spacing w:line="298" w:lineRule="exact"/>
              <w:jc w:val="both"/>
            </w:pPr>
            <w:r>
              <w:rPr>
                <w:rStyle w:val="1"/>
              </w:rPr>
              <w:t>В целях методического сопровождения педагогического состава: составлена дорожная карта реализации федерального проекта «Школа Минпросвещения</w:t>
            </w:r>
            <w:r w:rsidR="006836D7">
              <w:rPr>
                <w:rStyle w:val="1"/>
              </w:rPr>
              <w:t xml:space="preserve"> России» на 2023</w:t>
            </w:r>
            <w:r w:rsidR="00BD7496">
              <w:rPr>
                <w:rStyle w:val="1"/>
              </w:rPr>
              <w:t>-</w:t>
            </w:r>
            <w:r w:rsidR="006836D7">
              <w:rPr>
                <w:rStyle w:val="1"/>
              </w:rPr>
              <w:softHyphen/>
              <w:t>2025</w:t>
            </w:r>
            <w:r>
              <w:rPr>
                <w:rStyle w:val="1"/>
              </w:rPr>
              <w:t xml:space="preserve"> г.г.</w:t>
            </w:r>
          </w:p>
          <w:p w:rsidR="004108F9" w:rsidRDefault="003E27E8" w:rsidP="004178C1">
            <w:pPr>
              <w:pStyle w:val="4"/>
              <w:framePr w:w="14189" w:wrap="notBeside" w:vAnchor="text" w:hAnchor="text" w:xAlign="center" w:y="-2196"/>
              <w:numPr>
                <w:ilvl w:val="0"/>
                <w:numId w:val="18"/>
              </w:numPr>
              <w:shd w:val="clear" w:color="auto" w:fill="auto"/>
              <w:tabs>
                <w:tab w:val="left" w:pos="706"/>
              </w:tabs>
              <w:spacing w:line="298" w:lineRule="exact"/>
              <w:jc w:val="both"/>
            </w:pPr>
            <w:r>
              <w:rPr>
                <w:rStyle w:val="1"/>
              </w:rPr>
              <w:t>Вся команда школы прошла курсы повышения квалификации на региональном уровне. (50% педработников повысило квалификацию по программам из фед. реестра через АСОУ).</w:t>
            </w:r>
          </w:p>
          <w:p w:rsidR="004108F9" w:rsidRDefault="003E27E8" w:rsidP="004178C1">
            <w:pPr>
              <w:pStyle w:val="4"/>
              <w:framePr w:w="14189" w:wrap="notBeside" w:vAnchor="text" w:hAnchor="text" w:xAlign="center" w:y="-2196"/>
              <w:numPr>
                <w:ilvl w:val="0"/>
                <w:numId w:val="18"/>
              </w:numPr>
              <w:shd w:val="clear" w:color="auto" w:fill="auto"/>
              <w:tabs>
                <w:tab w:val="left" w:pos="398"/>
              </w:tabs>
              <w:jc w:val="both"/>
            </w:pPr>
            <w:r>
              <w:rPr>
                <w:rStyle w:val="1"/>
              </w:rPr>
              <w:t xml:space="preserve">Создана система работы по развитие системы наставничества (Положение о наставнике молодого специалиста, утвержденный приказом по школе от 30.10.2019г. № </w:t>
            </w:r>
            <w:r w:rsidR="00BD7496">
              <w:rPr>
                <w:rStyle w:val="1"/>
              </w:rPr>
              <w:t>45</w:t>
            </w:r>
            <w:r>
              <w:rPr>
                <w:rStyle w:val="1"/>
              </w:rPr>
              <w:t>)</w:t>
            </w:r>
          </w:p>
          <w:p w:rsidR="004108F9" w:rsidRDefault="003E27E8" w:rsidP="004178C1">
            <w:pPr>
              <w:pStyle w:val="4"/>
              <w:framePr w:w="14189" w:wrap="notBeside" w:vAnchor="text" w:hAnchor="text" w:xAlign="center" w:y="-2196"/>
              <w:numPr>
                <w:ilvl w:val="0"/>
                <w:numId w:val="18"/>
              </w:numPr>
              <w:shd w:val="clear" w:color="auto" w:fill="auto"/>
              <w:tabs>
                <w:tab w:val="left" w:pos="576"/>
              </w:tabs>
              <w:jc w:val="both"/>
            </w:pPr>
            <w:r>
              <w:rPr>
                <w:rStyle w:val="1"/>
              </w:rPr>
              <w:t>Ежегодное участие педагогов в профессиональных конкурсах «Учитель года», «Педагогический дебют» 100% управленческой команды прошло повышение квалификации по программам из фед. реестра.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text" w:xAlign="center" w:y="-2196"/>
              <w:numPr>
                <w:ilvl w:val="0"/>
                <w:numId w:val="19"/>
              </w:numPr>
              <w:shd w:val="clear" w:color="auto" w:fill="auto"/>
              <w:tabs>
                <w:tab w:val="left" w:pos="715"/>
              </w:tabs>
              <w:spacing w:line="298" w:lineRule="exact"/>
              <w:jc w:val="both"/>
            </w:pPr>
            <w:r>
              <w:rPr>
                <w:rStyle w:val="1"/>
              </w:rPr>
              <w:t>Создать условия для прохождения курсов повышения квалификации педагогам- наставникам школы по наставничеству на федеральном уровне.</w:t>
            </w:r>
          </w:p>
          <w:p w:rsidR="004108F9" w:rsidRDefault="003E27E8" w:rsidP="004178C1">
            <w:pPr>
              <w:pStyle w:val="4"/>
              <w:framePr w:w="14189" w:wrap="notBeside" w:vAnchor="text" w:hAnchor="text" w:xAlign="center" w:y="-2196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spacing w:line="298" w:lineRule="exact"/>
              <w:jc w:val="both"/>
            </w:pPr>
            <w:r>
              <w:rPr>
                <w:rStyle w:val="1"/>
              </w:rPr>
              <w:t>Обеспечить системный подход к развитию профессионализма педагогических работников при введении федеральных государственных стандартов НОО и ООО.</w:t>
            </w:r>
          </w:p>
          <w:p w:rsidR="004108F9" w:rsidRDefault="003E27E8" w:rsidP="004178C1">
            <w:pPr>
              <w:pStyle w:val="4"/>
              <w:framePr w:w="14189" w:wrap="notBeside" w:vAnchor="text" w:hAnchor="text" w:xAlign="center" w:y="-2196"/>
              <w:numPr>
                <w:ilvl w:val="0"/>
                <w:numId w:val="19"/>
              </w:numPr>
              <w:shd w:val="clear" w:color="auto" w:fill="auto"/>
              <w:tabs>
                <w:tab w:val="left" w:pos="677"/>
              </w:tabs>
              <w:spacing w:line="298" w:lineRule="exact"/>
              <w:jc w:val="both"/>
            </w:pPr>
            <w:r>
              <w:rPr>
                <w:rStyle w:val="1"/>
              </w:rPr>
              <w:t>Создать условия для участия педагогов в профессиональных конкурсах: «Учитель года», «Педагогический дебют» и др.</w:t>
            </w:r>
          </w:p>
        </w:tc>
      </w:tr>
      <w:tr w:rsidR="004108F9" w:rsidTr="004178C1">
        <w:trPr>
          <w:trHeight w:hRule="exact" w:val="189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text" w:xAlign="center" w:y="-2196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text" w:xAlign="center" w:y="-2196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"/>
              </w:rPr>
              <w:t>Школьный</w:t>
            </w:r>
          </w:p>
          <w:p w:rsidR="004108F9" w:rsidRDefault="003E27E8" w:rsidP="004178C1">
            <w:pPr>
              <w:pStyle w:val="4"/>
              <w:framePr w:w="14189" w:wrap="notBeside" w:vAnchor="text" w:hAnchor="text" w:xAlign="center" w:y="-2196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"/>
              </w:rPr>
              <w:t>климат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text" w:xAlign="center" w:y="-2196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Базовый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text" w:xAlign="center" w:y="-2196"/>
              <w:numPr>
                <w:ilvl w:val="0"/>
                <w:numId w:val="20"/>
              </w:numPr>
              <w:shd w:val="clear" w:color="auto" w:fill="auto"/>
              <w:tabs>
                <w:tab w:val="left" w:pos="1"/>
              </w:tabs>
              <w:spacing w:line="298" w:lineRule="exact"/>
              <w:ind w:hanging="340"/>
              <w:jc w:val="both"/>
            </w:pPr>
            <w:r>
              <w:rPr>
                <w:rStyle w:val="1"/>
              </w:rPr>
              <w:t>Созданы условия по функционированию психологической службы в школе (создана комиссия ПМПК, положение о работе школьной ПМПК).</w:t>
            </w:r>
          </w:p>
          <w:p w:rsidR="004108F9" w:rsidRDefault="003E27E8" w:rsidP="004178C1">
            <w:pPr>
              <w:pStyle w:val="4"/>
              <w:framePr w:w="14189" w:wrap="notBeside" w:vAnchor="text" w:hAnchor="text" w:xAlign="center" w:y="-2196"/>
              <w:numPr>
                <w:ilvl w:val="0"/>
                <w:numId w:val="20"/>
              </w:numPr>
              <w:shd w:val="clear" w:color="auto" w:fill="auto"/>
              <w:tabs>
                <w:tab w:val="left" w:pos="15"/>
              </w:tabs>
              <w:spacing w:line="298" w:lineRule="exact"/>
              <w:ind w:hanging="340"/>
              <w:jc w:val="both"/>
            </w:pPr>
            <w:r>
              <w:rPr>
                <w:rStyle w:val="1"/>
              </w:rPr>
              <w:t>Ежегодное проведение социально-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text" w:xAlign="center" w:y="-2196"/>
              <w:numPr>
                <w:ilvl w:val="0"/>
                <w:numId w:val="21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>Организовать работу по прохождению педагогов курсов повышения квалификации по направлению «Школьная психология»</w:t>
            </w:r>
          </w:p>
          <w:p w:rsidR="004108F9" w:rsidRDefault="004108F9" w:rsidP="006836D7">
            <w:pPr>
              <w:pStyle w:val="4"/>
              <w:framePr w:w="14189" w:wrap="notBeside" w:vAnchor="text" w:hAnchor="text" w:xAlign="center" w:y="-2196"/>
              <w:shd w:val="clear" w:color="auto" w:fill="auto"/>
              <w:tabs>
                <w:tab w:val="left" w:pos="667"/>
              </w:tabs>
              <w:spacing w:line="298" w:lineRule="exact"/>
              <w:jc w:val="both"/>
            </w:pPr>
          </w:p>
        </w:tc>
      </w:tr>
    </w:tbl>
    <w:p w:rsidR="004108F9" w:rsidRDefault="004108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968"/>
        <w:gridCol w:w="1978"/>
        <w:gridCol w:w="4987"/>
        <w:gridCol w:w="4118"/>
      </w:tblGrid>
      <w:tr w:rsidR="004108F9">
        <w:trPr>
          <w:trHeight w:hRule="exact" w:val="38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психологического тестирования обучающихся, направленного на профилактику незаконного потребления обучающимися наркотических средств и психотропных веществ.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</w:tabs>
              <w:spacing w:line="298" w:lineRule="exact"/>
              <w:ind w:hanging="360"/>
              <w:jc w:val="both"/>
            </w:pPr>
            <w:r>
              <w:rPr>
                <w:rStyle w:val="1"/>
              </w:rPr>
              <w:t>В штатном расписании введено 0,5 ставки социального педагога.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98" w:lineRule="exact"/>
              <w:ind w:hanging="360"/>
              <w:jc w:val="both"/>
            </w:pPr>
            <w:r>
              <w:rPr>
                <w:rStyle w:val="1"/>
              </w:rPr>
              <w:t>Наличие автоматизированного рабочего места социального педагога.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4"/>
              </w:tabs>
              <w:spacing w:line="298" w:lineRule="exact"/>
              <w:ind w:hanging="360"/>
              <w:jc w:val="both"/>
            </w:pPr>
            <w:r>
              <w:rPr>
                <w:rStyle w:val="1"/>
              </w:rPr>
              <w:t>Проводится мониторинг удовлетворенности образовательным процессом.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98" w:lineRule="exact"/>
              <w:ind w:left="160"/>
              <w:jc w:val="left"/>
            </w:pPr>
            <w:r>
              <w:rPr>
                <w:rStyle w:val="1"/>
              </w:rPr>
              <w:t>3. Разработать программу психолого-педагогического сопровождения участников о</w:t>
            </w:r>
            <w:r w:rsidR="006836D7">
              <w:rPr>
                <w:rStyle w:val="1"/>
              </w:rPr>
              <w:t xml:space="preserve">бразовательного процесса на 2023- 2025 </w:t>
            </w:r>
            <w:r>
              <w:rPr>
                <w:rStyle w:val="1"/>
              </w:rPr>
              <w:t>г.г.</w:t>
            </w:r>
          </w:p>
        </w:tc>
      </w:tr>
      <w:tr w:rsidR="004108F9" w:rsidTr="004178C1">
        <w:trPr>
          <w:trHeight w:hRule="exact" w:val="40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Образовательная среда, создание условий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Базовый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67"/>
              </w:tabs>
              <w:spacing w:line="298" w:lineRule="exact"/>
              <w:jc w:val="both"/>
            </w:pPr>
            <w:r>
              <w:rPr>
                <w:rStyle w:val="1"/>
              </w:rPr>
              <w:t>Участие в проекте ЦОС (цифровые образовательные системы)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>Школа подключена к высокоскоростному интернету с фильтрацией трафика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>На базе ИКОП («Сферум») создано профессиональное сообщество педагогов для обмена опытом и помощи начинающим учителям (100% зарегистрированных учителей)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82"/>
              </w:tabs>
              <w:spacing w:line="298" w:lineRule="exact"/>
              <w:jc w:val="both"/>
            </w:pPr>
            <w:r>
              <w:rPr>
                <w:rStyle w:val="1"/>
              </w:rPr>
              <w:t>Систематическая работа родительского комитета, управляющего совета, ученического самоуправления.</w:t>
            </w:r>
          </w:p>
          <w:p w:rsidR="004108F9" w:rsidRDefault="004108F9" w:rsidP="00BD7496">
            <w:pPr>
              <w:pStyle w:val="4"/>
              <w:framePr w:w="14189" w:wrap="notBeside" w:vAnchor="text" w:hAnchor="text" w:xAlign="center" w:y="1"/>
              <w:shd w:val="clear" w:color="auto" w:fill="auto"/>
              <w:tabs>
                <w:tab w:val="left" w:pos="682"/>
              </w:tabs>
              <w:spacing w:line="298" w:lineRule="exact"/>
              <w:jc w:val="both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682"/>
              </w:tabs>
              <w:spacing w:line="298" w:lineRule="exact"/>
              <w:jc w:val="both"/>
            </w:pPr>
            <w:r>
              <w:rPr>
                <w:rStyle w:val="1"/>
              </w:rPr>
              <w:t>Обеспечить развитие благоприятной и мотивирующей атмосферы в школе, обучение обучающихся навыкам самоконтроля, самообразования и формирования универсальных учебных действий.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677"/>
              </w:tabs>
              <w:spacing w:line="298" w:lineRule="exact"/>
              <w:jc w:val="both"/>
            </w:pPr>
            <w:r>
              <w:rPr>
                <w:rStyle w:val="1"/>
              </w:rPr>
              <w:t>Организовать проведение подготовительной работы по переходу на обновленные стандарты: ФГОС НОО и ООО.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677"/>
              </w:tabs>
              <w:spacing w:line="298" w:lineRule="exact"/>
              <w:jc w:val="both"/>
            </w:pPr>
            <w:r>
              <w:rPr>
                <w:rStyle w:val="1"/>
              </w:rPr>
              <w:t>Создать необходимых условий для внедрения инноваций в образовательный процесс.</w:t>
            </w:r>
          </w:p>
        </w:tc>
      </w:tr>
    </w:tbl>
    <w:p w:rsidR="004108F9" w:rsidRDefault="004108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968"/>
        <w:gridCol w:w="1978"/>
        <w:gridCol w:w="4987"/>
        <w:gridCol w:w="4118"/>
      </w:tblGrid>
      <w:tr w:rsidR="004108F9">
        <w:trPr>
          <w:trHeight w:hRule="exact" w:val="121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80" w:yAlign="center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80" w:yAlign="center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80" w:yAlign="center"/>
              <w:rPr>
                <w:sz w:val="10"/>
                <w:szCs w:val="1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numPr>
                <w:ilvl w:val="0"/>
                <w:numId w:val="25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>Участие в Государственной программе «Доступная среда».</w:t>
            </w:r>
          </w:p>
          <w:p w:rsidR="004108F9" w:rsidRDefault="003E27E8" w:rsidP="004178C1">
            <w:pPr>
              <w:pStyle w:val="4"/>
              <w:framePr w:w="14189" w:wrap="notBeside" w:vAnchor="text" w:hAnchor="page" w:x="1380" w:yAlign="center"/>
              <w:numPr>
                <w:ilvl w:val="0"/>
                <w:numId w:val="25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rPr>
                <w:rStyle w:val="1"/>
              </w:rPr>
              <w:t>Участие в социальном проекте «Школьный огород».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80" w:yAlign="center"/>
              <w:rPr>
                <w:sz w:val="10"/>
                <w:szCs w:val="10"/>
              </w:rPr>
            </w:pPr>
          </w:p>
        </w:tc>
      </w:tr>
      <w:tr w:rsidR="004108F9">
        <w:trPr>
          <w:trHeight w:hRule="exact" w:val="29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shd w:val="clear" w:color="auto" w:fill="auto"/>
              <w:jc w:val="both"/>
            </w:pPr>
            <w:r>
              <w:rPr>
                <w:rStyle w:val="1"/>
              </w:rPr>
              <w:t>Единая модель управления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Средний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1. Составлено и утверждено единое штатное расписание (в которое включены: директор, зам.</w:t>
            </w:r>
            <w:r w:rsidR="00BD7496">
              <w:rPr>
                <w:rStyle w:val="1"/>
              </w:rPr>
              <w:t xml:space="preserve"> директора по УВР - 1, педагогический состав</w:t>
            </w:r>
            <w:r>
              <w:rPr>
                <w:rStyle w:val="1"/>
              </w:rPr>
              <w:t>). Созданы школьные команды по ведению проекта «Школа Минпросвещения России» - 8 человек, рабочая группа по ведению обновленных ФГОС - 6 человек. На уровне муниципалитета создан кадровый резерв.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numPr>
                <w:ilvl w:val="0"/>
                <w:numId w:val="26"/>
              </w:numPr>
              <w:shd w:val="clear" w:color="auto" w:fill="auto"/>
              <w:tabs>
                <w:tab w:val="left" w:pos="163"/>
              </w:tabs>
              <w:spacing w:line="298" w:lineRule="exact"/>
              <w:jc w:val="both"/>
            </w:pPr>
            <w:r>
              <w:rPr>
                <w:rStyle w:val="1"/>
              </w:rPr>
              <w:t>Создать кадровый резерв школы.</w:t>
            </w:r>
          </w:p>
          <w:p w:rsidR="004108F9" w:rsidRDefault="003E27E8" w:rsidP="004178C1">
            <w:pPr>
              <w:pStyle w:val="4"/>
              <w:framePr w:w="14189" w:wrap="notBeside" w:vAnchor="text" w:hAnchor="page" w:x="1380" w:yAlign="center"/>
              <w:numPr>
                <w:ilvl w:val="0"/>
                <w:numId w:val="26"/>
              </w:numPr>
              <w:shd w:val="clear" w:color="auto" w:fill="auto"/>
              <w:tabs>
                <w:tab w:val="left" w:pos="466"/>
              </w:tabs>
              <w:spacing w:line="298" w:lineRule="exact"/>
              <w:jc w:val="both"/>
            </w:pPr>
            <w:r>
              <w:rPr>
                <w:rStyle w:val="1"/>
              </w:rPr>
              <w:t>Ввести штатную единицу педагога - психолога.</w:t>
            </w:r>
          </w:p>
        </w:tc>
      </w:tr>
      <w:tr w:rsidR="004108F9">
        <w:trPr>
          <w:trHeight w:hRule="exact" w:val="106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80" w:yAlign="center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80" w:yAlign="center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Базовый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shd w:val="clear" w:color="auto" w:fill="auto"/>
              <w:spacing w:line="293" w:lineRule="exact"/>
              <w:jc w:val="both"/>
            </w:pPr>
            <w:r>
              <w:rPr>
                <w:rStyle w:val="1"/>
              </w:rPr>
              <w:t>2. Создана программа развития школы на срок 2021-2025 г.г. с учетом муниципальных мероприятий.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shd w:val="clear" w:color="auto" w:fill="auto"/>
              <w:spacing w:line="293" w:lineRule="exact"/>
              <w:jc w:val="both"/>
            </w:pPr>
            <w:r>
              <w:rPr>
                <w:rStyle w:val="1"/>
              </w:rPr>
              <w:t>Разработать программу развития школы с учетом критериев «Школы Минпросвещения России»</w:t>
            </w:r>
          </w:p>
        </w:tc>
      </w:tr>
      <w:tr w:rsidR="004108F9">
        <w:trPr>
          <w:trHeight w:hRule="exact" w:val="1358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80" w:yAlign="center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80" w:yAlign="center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Базовый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3. Циклограмма работы школы, включая уровень взаимодействия с муниципальными органами управления образования находится на стадии разработки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Разработать циклограмму работы школы, включая уровень взаимодействия с муниципальными органами управления образования.</w:t>
            </w:r>
          </w:p>
        </w:tc>
      </w:tr>
      <w:tr w:rsidR="004108F9" w:rsidTr="004178C1">
        <w:trPr>
          <w:trHeight w:hRule="exact" w:val="905"/>
          <w:jc w:val="center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80" w:yAlign="center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80" w:yAlign="center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Средний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 w:rsidP="004178C1">
            <w:pPr>
              <w:pStyle w:val="4"/>
              <w:framePr w:w="14189" w:wrap="notBeside" w:vAnchor="text" w:hAnchor="page" w:x="1380" w:yAlign="center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4. Эффективный контракт с учетом результатов мотивирующего мониторинга школы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4108F9" w:rsidP="004178C1">
            <w:pPr>
              <w:framePr w:w="14189" w:wrap="notBeside" w:vAnchor="text" w:hAnchor="page" w:x="1380" w:yAlign="center"/>
              <w:rPr>
                <w:sz w:val="10"/>
                <w:szCs w:val="10"/>
              </w:rPr>
            </w:pPr>
          </w:p>
        </w:tc>
      </w:tr>
    </w:tbl>
    <w:p w:rsidR="004108F9" w:rsidRDefault="004108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968"/>
        <w:gridCol w:w="1978"/>
        <w:gridCol w:w="4987"/>
        <w:gridCol w:w="4118"/>
      </w:tblGrid>
      <w:tr w:rsidR="004108F9" w:rsidTr="004178C1">
        <w:trPr>
          <w:trHeight w:hRule="exact" w:val="568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Средний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 xml:space="preserve">5. Создана система непрерывного повышения профессионального мастерства руководителей и педагогических работников (созданы школьные команды по ведению проекта «Школа Минпросвещения России» - 8 человек, рабочая группа по ведению обновленных ФГОС - 6 человек; систематическое участие молодых специалистов в муниципальном методическом объединении «Школа молодых специалистов», на уровне школы назначены наставники и составлен план работы с молодыми специалистами, а также создано и утверждено положение о наставничестве в </w:t>
            </w:r>
            <w:r w:rsidR="00BD7496">
              <w:t xml:space="preserve"> </w:t>
            </w:r>
            <w:r w:rsidR="00BD7496" w:rsidRPr="00BD7496">
              <w:rPr>
                <w:rStyle w:val="1"/>
              </w:rPr>
              <w:t>МКОУ «Канцильская СОШ»</w:t>
            </w:r>
            <w:r>
              <w:rPr>
                <w:rStyle w:val="1"/>
              </w:rPr>
              <w:t>; создана методическая служба: Методический совет, методические объединения (ШМО учителей математики и информатики, ШМО гуманитарного цикла, ШМО естественнонаучного цикла, ШМО классных руководителей)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86"/>
              </w:tabs>
              <w:spacing w:line="298" w:lineRule="exact"/>
              <w:jc w:val="both"/>
            </w:pPr>
            <w:r>
              <w:rPr>
                <w:rStyle w:val="1"/>
              </w:rPr>
              <w:t>Оказать методическую помощь педагогическим работникам в вопросах реализации обновленных ФГОС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10"/>
              </w:tabs>
              <w:spacing w:line="298" w:lineRule="exact"/>
              <w:jc w:val="both"/>
            </w:pPr>
            <w:r>
              <w:rPr>
                <w:rStyle w:val="1"/>
              </w:rPr>
              <w:t>Обеспечить эффективную деятельность всех структурных подразделений.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06"/>
              </w:tabs>
              <w:spacing w:line="298" w:lineRule="exact"/>
              <w:jc w:val="both"/>
            </w:pPr>
            <w:r>
              <w:rPr>
                <w:rStyle w:val="1"/>
              </w:rPr>
              <w:t>Оказать помощь молодым учителям в их профессиональном становлении.</w:t>
            </w:r>
          </w:p>
        </w:tc>
      </w:tr>
      <w:tr w:rsidR="004108F9">
        <w:trPr>
          <w:trHeight w:hRule="exact" w:val="3298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Средний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6. Разработаны и утверждены Положение об Управляющем совете, Положение об ученическом самоуправлении, Положение о методическом совете, Положение об общешкольном родительском комитете, Положение о совете профилактике безнадзорности и правонарушений несовершеннолетних образовательной организации.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82"/>
              </w:tabs>
              <w:spacing w:line="298" w:lineRule="exact"/>
              <w:jc w:val="both"/>
            </w:pPr>
            <w:r>
              <w:rPr>
                <w:rStyle w:val="1"/>
              </w:rPr>
              <w:t>Создать единое воспитательное пространство, обеспечивающее оптимальные условия для полноценного и всестороннего воспитания и образования учащихся;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843"/>
              </w:tabs>
              <w:spacing w:line="298" w:lineRule="exact"/>
              <w:jc w:val="both"/>
            </w:pPr>
            <w:r>
              <w:rPr>
                <w:rStyle w:val="1"/>
              </w:rPr>
              <w:t>Предоставить</w:t>
            </w:r>
            <w:r>
              <w:rPr>
                <w:rStyle w:val="1"/>
              </w:rPr>
              <w:tab/>
              <w:t>каждому ребёнку, исходя из его потребностей, интересов и способностей, возможность реализовать себя и проявить свою индивидуальность;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594"/>
              </w:tabs>
              <w:spacing w:line="298" w:lineRule="exact"/>
              <w:jc w:val="both"/>
            </w:pPr>
            <w:r>
              <w:rPr>
                <w:rStyle w:val="1"/>
              </w:rPr>
              <w:t>Создать</w:t>
            </w:r>
            <w:r>
              <w:rPr>
                <w:rStyle w:val="1"/>
              </w:rPr>
              <w:tab/>
              <w:t>условия для повышения</w:t>
            </w:r>
          </w:p>
        </w:tc>
      </w:tr>
    </w:tbl>
    <w:p w:rsidR="004108F9" w:rsidRDefault="004108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968"/>
        <w:gridCol w:w="1978"/>
        <w:gridCol w:w="4987"/>
        <w:gridCol w:w="4118"/>
      </w:tblGrid>
      <w:tr w:rsidR="004108F9" w:rsidTr="004178C1">
        <w:trPr>
          <w:trHeight w:hRule="exact" w:val="199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перманентности образования: - обеспечить безопасные и здоровьесберегающие условия для всех участников образовательного процесса;</w:t>
            </w:r>
          </w:p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4. Повысить роль и заинтересованности семьи в воспитании детей;</w:t>
            </w:r>
          </w:p>
        </w:tc>
      </w:tr>
      <w:tr w:rsidR="004108F9">
        <w:trPr>
          <w:trHeight w:hRule="exact" w:val="682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>
            <w:pPr>
              <w:pStyle w:val="4"/>
              <w:framePr w:w="14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5"/>
              </w:rPr>
              <w:t>Базовый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8F9" w:rsidRDefault="003E27E8" w:rsidP="006836D7">
            <w:pPr>
              <w:pStyle w:val="4"/>
              <w:framePr w:w="14189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Мотивиру</w:t>
            </w:r>
            <w:r w:rsidR="006836D7">
              <w:rPr>
                <w:rStyle w:val="1"/>
              </w:rPr>
              <w:t>ющий мониторинг: уровень ОО (2022 год - желтая зона (кластер 6)</w:t>
            </w:r>
            <w:r>
              <w:rPr>
                <w:rStyle w:val="1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F9" w:rsidRDefault="004108F9">
            <w:pPr>
              <w:framePr w:w="141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08F9" w:rsidRDefault="004108F9">
      <w:pPr>
        <w:rPr>
          <w:sz w:val="2"/>
          <w:szCs w:val="2"/>
        </w:rPr>
      </w:pPr>
    </w:p>
    <w:p w:rsidR="004178C1" w:rsidRDefault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Default="004178C1" w:rsidP="004178C1">
      <w:pPr>
        <w:rPr>
          <w:sz w:val="2"/>
          <w:szCs w:val="2"/>
        </w:rPr>
      </w:pPr>
    </w:p>
    <w:p w:rsidR="004178C1" w:rsidRPr="004178C1" w:rsidRDefault="004178C1" w:rsidP="004178C1">
      <w:pPr>
        <w:rPr>
          <w:sz w:val="2"/>
          <w:szCs w:val="2"/>
        </w:rPr>
      </w:pPr>
    </w:p>
    <w:p w:rsidR="004178C1" w:rsidRDefault="004178C1" w:rsidP="004178C1">
      <w:pPr>
        <w:rPr>
          <w:sz w:val="2"/>
          <w:szCs w:val="2"/>
        </w:rPr>
      </w:pPr>
    </w:p>
    <w:p w:rsidR="004178C1" w:rsidRDefault="004178C1" w:rsidP="004178C1">
      <w:pPr>
        <w:rPr>
          <w:sz w:val="2"/>
          <w:szCs w:val="2"/>
        </w:rPr>
      </w:pPr>
    </w:p>
    <w:p w:rsidR="004108F9" w:rsidRPr="004178C1" w:rsidRDefault="004108F9" w:rsidP="004178C1">
      <w:pPr>
        <w:ind w:firstLine="708"/>
        <w:rPr>
          <w:sz w:val="2"/>
          <w:szCs w:val="2"/>
        </w:rPr>
      </w:pPr>
    </w:p>
    <w:sectPr w:rsidR="004108F9" w:rsidRPr="004178C1" w:rsidSect="004178C1">
      <w:type w:val="continuous"/>
      <w:pgSz w:w="16838" w:h="16834" w:orient="landscape"/>
      <w:pgMar w:top="-142" w:right="1320" w:bottom="-567" w:left="13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95" w:rsidRDefault="00B70395">
      <w:r>
        <w:separator/>
      </w:r>
    </w:p>
  </w:endnote>
  <w:endnote w:type="continuationSeparator" w:id="0">
    <w:p w:rsidR="00B70395" w:rsidRDefault="00B7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95" w:rsidRDefault="00B70395"/>
  </w:footnote>
  <w:footnote w:type="continuationSeparator" w:id="0">
    <w:p w:rsidR="00B70395" w:rsidRDefault="00B703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EB4"/>
    <w:multiLevelType w:val="multilevel"/>
    <w:tmpl w:val="3AFE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C0AE6"/>
    <w:multiLevelType w:val="multilevel"/>
    <w:tmpl w:val="AF027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571A3"/>
    <w:multiLevelType w:val="multilevel"/>
    <w:tmpl w:val="B816D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040FA"/>
    <w:multiLevelType w:val="multilevel"/>
    <w:tmpl w:val="CEAE5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6C632F"/>
    <w:multiLevelType w:val="multilevel"/>
    <w:tmpl w:val="884C3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215F7"/>
    <w:multiLevelType w:val="multilevel"/>
    <w:tmpl w:val="CCF8DE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F54E67"/>
    <w:multiLevelType w:val="multilevel"/>
    <w:tmpl w:val="06787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91BA1"/>
    <w:multiLevelType w:val="multilevel"/>
    <w:tmpl w:val="32FA0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E54728"/>
    <w:multiLevelType w:val="multilevel"/>
    <w:tmpl w:val="28C0AE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ED6E0E"/>
    <w:multiLevelType w:val="multilevel"/>
    <w:tmpl w:val="C054D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51B16"/>
    <w:multiLevelType w:val="multilevel"/>
    <w:tmpl w:val="8DDCD5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2101E9"/>
    <w:multiLevelType w:val="multilevel"/>
    <w:tmpl w:val="E8C439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0220C8"/>
    <w:multiLevelType w:val="multilevel"/>
    <w:tmpl w:val="9B0ED14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4E6C5D"/>
    <w:multiLevelType w:val="multilevel"/>
    <w:tmpl w:val="0520FE6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2010E8"/>
    <w:multiLevelType w:val="multilevel"/>
    <w:tmpl w:val="A0A08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432B87"/>
    <w:multiLevelType w:val="multilevel"/>
    <w:tmpl w:val="12709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CA613E"/>
    <w:multiLevelType w:val="multilevel"/>
    <w:tmpl w:val="93C45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5A093B"/>
    <w:multiLevelType w:val="multilevel"/>
    <w:tmpl w:val="B06CC0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226968"/>
    <w:multiLevelType w:val="multilevel"/>
    <w:tmpl w:val="1E5623F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1462A3"/>
    <w:multiLevelType w:val="multilevel"/>
    <w:tmpl w:val="A27E5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DD786A"/>
    <w:multiLevelType w:val="multilevel"/>
    <w:tmpl w:val="ABE61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0111A3"/>
    <w:multiLevelType w:val="multilevel"/>
    <w:tmpl w:val="AA305C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AA39CC"/>
    <w:multiLevelType w:val="multilevel"/>
    <w:tmpl w:val="F8F45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A22C8B"/>
    <w:multiLevelType w:val="multilevel"/>
    <w:tmpl w:val="F81E5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7C13EC"/>
    <w:multiLevelType w:val="multilevel"/>
    <w:tmpl w:val="EEBC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015C07"/>
    <w:multiLevelType w:val="multilevel"/>
    <w:tmpl w:val="6DB88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EF2D95"/>
    <w:multiLevelType w:val="multilevel"/>
    <w:tmpl w:val="DC265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351B62"/>
    <w:multiLevelType w:val="multilevel"/>
    <w:tmpl w:val="8DDA6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6"/>
  </w:num>
  <w:num w:numId="3">
    <w:abstractNumId w:val="13"/>
  </w:num>
  <w:num w:numId="4">
    <w:abstractNumId w:val="9"/>
  </w:num>
  <w:num w:numId="5">
    <w:abstractNumId w:val="6"/>
  </w:num>
  <w:num w:numId="6">
    <w:abstractNumId w:val="21"/>
  </w:num>
  <w:num w:numId="7">
    <w:abstractNumId w:val="25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5"/>
  </w:num>
  <w:num w:numId="13">
    <w:abstractNumId w:val="11"/>
  </w:num>
  <w:num w:numId="14">
    <w:abstractNumId w:val="17"/>
  </w:num>
  <w:num w:numId="15">
    <w:abstractNumId w:val="27"/>
  </w:num>
  <w:num w:numId="16">
    <w:abstractNumId w:val="3"/>
  </w:num>
  <w:num w:numId="17">
    <w:abstractNumId w:val="5"/>
  </w:num>
  <w:num w:numId="18">
    <w:abstractNumId w:val="16"/>
  </w:num>
  <w:num w:numId="19">
    <w:abstractNumId w:val="23"/>
  </w:num>
  <w:num w:numId="20">
    <w:abstractNumId w:val="4"/>
  </w:num>
  <w:num w:numId="21">
    <w:abstractNumId w:val="20"/>
  </w:num>
  <w:num w:numId="22">
    <w:abstractNumId w:val="10"/>
  </w:num>
  <w:num w:numId="23">
    <w:abstractNumId w:val="2"/>
  </w:num>
  <w:num w:numId="24">
    <w:abstractNumId w:val="0"/>
  </w:num>
  <w:num w:numId="25">
    <w:abstractNumId w:val="18"/>
  </w:num>
  <w:num w:numId="26">
    <w:abstractNumId w:val="22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F9"/>
    <w:rsid w:val="001C1ADF"/>
    <w:rsid w:val="003E27E8"/>
    <w:rsid w:val="004108F9"/>
    <w:rsid w:val="004178C1"/>
    <w:rsid w:val="006836D7"/>
    <w:rsid w:val="00693517"/>
    <w:rsid w:val="00B70395"/>
    <w:rsid w:val="00BA4588"/>
    <w:rsid w:val="00BD7496"/>
    <w:rsid w:val="00F429EA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0303C-B953-436A-A324-C60B8A56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BD74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7496"/>
    <w:rPr>
      <w:color w:val="000000"/>
    </w:rPr>
  </w:style>
  <w:style w:type="paragraph" w:styleId="a8">
    <w:name w:val="footer"/>
    <w:basedOn w:val="a"/>
    <w:link w:val="a9"/>
    <w:uiPriority w:val="99"/>
    <w:unhideWhenUsed/>
    <w:rsid w:val="00BD74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74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cp:lastModifiedBy>Admin05</cp:lastModifiedBy>
  <cp:revision>7</cp:revision>
  <dcterms:created xsi:type="dcterms:W3CDTF">2023-11-21T05:03:00Z</dcterms:created>
  <dcterms:modified xsi:type="dcterms:W3CDTF">2023-12-01T07:44:00Z</dcterms:modified>
</cp:coreProperties>
</file>